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FD689A" w:rsidRDefault="00FD689A" w:rsidP="00FD689A">
      <w:pPr>
        <w:autoSpaceDE w:val="0"/>
        <w:autoSpaceDN w:val="0"/>
        <w:adjustRightInd w:val="0"/>
        <w:jc w:val="right"/>
      </w:pPr>
    </w:p>
    <w:p w14:paraId="6153B07E" w14:textId="0C8C44CB" w:rsidR="00204683" w:rsidRPr="004A7C72" w:rsidRDefault="0B36F239" w:rsidP="00FD689A">
      <w:pPr>
        <w:autoSpaceDE w:val="0"/>
        <w:autoSpaceDN w:val="0"/>
        <w:adjustRightInd w:val="0"/>
        <w:jc w:val="right"/>
      </w:pPr>
      <w:r w:rsidRPr="004A7C72">
        <w:t xml:space="preserve">Sośno, </w:t>
      </w:r>
      <w:r w:rsidR="006275CC">
        <w:t xml:space="preserve"> 30 </w:t>
      </w:r>
      <w:r w:rsidR="00B60A41" w:rsidRPr="004A7C72">
        <w:t>paź</w:t>
      </w:r>
      <w:r w:rsidRPr="004A7C72">
        <w:t>dziernika 2020</w:t>
      </w:r>
    </w:p>
    <w:p w14:paraId="7EFE9240" w14:textId="02DD5855" w:rsidR="0060243F" w:rsidRPr="00342473" w:rsidRDefault="0B36F239" w:rsidP="0B36F239">
      <w:pPr>
        <w:autoSpaceDE w:val="0"/>
        <w:autoSpaceDN w:val="0"/>
        <w:adjustRightInd w:val="0"/>
        <w:rPr>
          <w:b/>
          <w:bCs/>
        </w:rPr>
      </w:pPr>
      <w:r w:rsidRPr="004A7C72">
        <w:rPr>
          <w:b/>
          <w:bCs/>
        </w:rPr>
        <w:t>Znak: RI.271.</w:t>
      </w:r>
      <w:r w:rsidR="006275CC">
        <w:rPr>
          <w:b/>
          <w:bCs/>
        </w:rPr>
        <w:t>11</w:t>
      </w:r>
      <w:r w:rsidRPr="004A7C72">
        <w:rPr>
          <w:b/>
          <w:bCs/>
        </w:rPr>
        <w:t>.2020</w:t>
      </w:r>
    </w:p>
    <w:p w14:paraId="0A37501D" w14:textId="77777777" w:rsidR="00C516EC" w:rsidRPr="00342473" w:rsidRDefault="00C516EC" w:rsidP="00C516EC">
      <w:pPr>
        <w:autoSpaceDE w:val="0"/>
        <w:autoSpaceDN w:val="0"/>
        <w:adjustRightInd w:val="0"/>
      </w:pPr>
    </w:p>
    <w:p w14:paraId="39CA12F1" w14:textId="77777777" w:rsidR="00C516EC" w:rsidRPr="00342473" w:rsidRDefault="00C516EC" w:rsidP="00C516EC">
      <w:pPr>
        <w:autoSpaceDE w:val="0"/>
        <w:autoSpaceDN w:val="0"/>
        <w:adjustRightInd w:val="0"/>
        <w:rPr>
          <w:b/>
          <w:bCs/>
        </w:rPr>
      </w:pPr>
      <w:r w:rsidRPr="00342473">
        <w:rPr>
          <w:b/>
          <w:bCs/>
        </w:rPr>
        <w:t>ZAMAWIAJĄCY:</w:t>
      </w:r>
      <w:r w:rsidRPr="00342473">
        <w:rPr>
          <w:b/>
          <w:bCs/>
        </w:rPr>
        <w:tab/>
        <w:t xml:space="preserve">Gmina </w:t>
      </w:r>
      <w:r w:rsidR="007C38C4" w:rsidRPr="00342473">
        <w:rPr>
          <w:b/>
          <w:bCs/>
        </w:rPr>
        <w:t>Sośno</w:t>
      </w:r>
    </w:p>
    <w:p w14:paraId="6909D38F" w14:textId="77777777" w:rsidR="00C516EC" w:rsidRPr="00342473" w:rsidRDefault="00C516EC" w:rsidP="00C516EC">
      <w:pPr>
        <w:autoSpaceDE w:val="0"/>
        <w:autoSpaceDN w:val="0"/>
        <w:adjustRightInd w:val="0"/>
        <w:rPr>
          <w:b/>
          <w:bCs/>
        </w:rPr>
      </w:pPr>
      <w:r w:rsidRPr="00342473">
        <w:rPr>
          <w:b/>
          <w:bCs/>
        </w:rPr>
        <w:tab/>
      </w:r>
      <w:r w:rsidRPr="00342473">
        <w:rPr>
          <w:b/>
          <w:bCs/>
        </w:rPr>
        <w:tab/>
      </w:r>
      <w:r w:rsidRPr="00342473">
        <w:rPr>
          <w:b/>
          <w:bCs/>
        </w:rPr>
        <w:tab/>
        <w:t xml:space="preserve">ul. </w:t>
      </w:r>
      <w:r w:rsidR="007C38C4" w:rsidRPr="00342473">
        <w:rPr>
          <w:b/>
          <w:bCs/>
        </w:rPr>
        <w:t>Nowa 1</w:t>
      </w:r>
    </w:p>
    <w:p w14:paraId="343E14F5" w14:textId="77777777" w:rsidR="00C516EC" w:rsidRPr="00DA5917" w:rsidRDefault="00C516EC" w:rsidP="00C516EC">
      <w:pPr>
        <w:autoSpaceDE w:val="0"/>
        <w:autoSpaceDN w:val="0"/>
        <w:adjustRightInd w:val="0"/>
        <w:rPr>
          <w:b/>
          <w:bCs/>
        </w:rPr>
      </w:pPr>
      <w:r w:rsidRPr="00342473">
        <w:rPr>
          <w:b/>
          <w:bCs/>
        </w:rPr>
        <w:tab/>
      </w:r>
      <w:r w:rsidRPr="00342473">
        <w:rPr>
          <w:b/>
          <w:bCs/>
        </w:rPr>
        <w:tab/>
      </w:r>
      <w:r w:rsidRPr="00342473">
        <w:rPr>
          <w:b/>
          <w:bCs/>
        </w:rPr>
        <w:tab/>
      </w:r>
      <w:r w:rsidRPr="00DA5917">
        <w:rPr>
          <w:b/>
          <w:bCs/>
        </w:rPr>
        <w:t>89-4</w:t>
      </w:r>
      <w:r w:rsidR="007C38C4" w:rsidRPr="00DA5917">
        <w:rPr>
          <w:b/>
          <w:bCs/>
        </w:rPr>
        <w:t>12</w:t>
      </w:r>
      <w:r w:rsidRPr="00DA5917">
        <w:rPr>
          <w:b/>
          <w:bCs/>
        </w:rPr>
        <w:t xml:space="preserve"> </w:t>
      </w:r>
      <w:r w:rsidR="007C38C4" w:rsidRPr="00DA5917">
        <w:rPr>
          <w:b/>
          <w:bCs/>
        </w:rPr>
        <w:t>Sośno</w:t>
      </w:r>
      <w:r w:rsidRPr="00DA5917">
        <w:rPr>
          <w:b/>
          <w:bCs/>
        </w:rPr>
        <w:tab/>
      </w:r>
    </w:p>
    <w:p w14:paraId="5E548A64" w14:textId="77777777" w:rsidR="00C516EC" w:rsidRPr="00DA5917" w:rsidRDefault="00D6159B" w:rsidP="00C516EC">
      <w:pPr>
        <w:autoSpaceDE w:val="0"/>
        <w:autoSpaceDN w:val="0"/>
        <w:adjustRightInd w:val="0"/>
        <w:rPr>
          <w:b/>
          <w:bCs/>
        </w:rPr>
      </w:pPr>
      <w:r w:rsidRPr="00DA5917">
        <w:rPr>
          <w:b/>
          <w:bCs/>
        </w:rPr>
        <w:tab/>
      </w:r>
      <w:r w:rsidRPr="00DA5917">
        <w:rPr>
          <w:b/>
          <w:bCs/>
        </w:rPr>
        <w:tab/>
      </w:r>
      <w:r w:rsidRPr="00DA5917">
        <w:rPr>
          <w:b/>
          <w:bCs/>
        </w:rPr>
        <w:tab/>
        <w:t xml:space="preserve">tel.: </w:t>
      </w:r>
      <w:r w:rsidR="001F36C1" w:rsidRPr="00DA5917">
        <w:rPr>
          <w:b/>
          <w:bCs/>
        </w:rPr>
        <w:t xml:space="preserve"> </w:t>
      </w:r>
      <w:r w:rsidR="002A4278" w:rsidRPr="00DA5917">
        <w:rPr>
          <w:b/>
          <w:bCs/>
        </w:rPr>
        <w:t>52</w:t>
      </w:r>
      <w:r w:rsidR="0060243F" w:rsidRPr="00DA5917">
        <w:rPr>
          <w:b/>
          <w:bCs/>
        </w:rPr>
        <w:t xml:space="preserve"> </w:t>
      </w:r>
      <w:r w:rsidR="002A4278" w:rsidRPr="00DA5917">
        <w:rPr>
          <w:b/>
          <w:bCs/>
        </w:rPr>
        <w:t>389-01-1</w:t>
      </w:r>
      <w:r w:rsidR="007506F8" w:rsidRPr="00DA5917">
        <w:rPr>
          <w:b/>
          <w:bCs/>
        </w:rPr>
        <w:t>0</w:t>
      </w:r>
    </w:p>
    <w:p w14:paraId="5A76883A" w14:textId="172007BC" w:rsidR="002A4278" w:rsidRPr="00DA5917" w:rsidRDefault="00C516EC" w:rsidP="00C516EC">
      <w:pPr>
        <w:autoSpaceDE w:val="0"/>
        <w:autoSpaceDN w:val="0"/>
        <w:adjustRightInd w:val="0"/>
        <w:rPr>
          <w:b/>
          <w:bCs/>
        </w:rPr>
      </w:pPr>
      <w:r w:rsidRPr="00DA5917">
        <w:rPr>
          <w:b/>
          <w:bCs/>
        </w:rPr>
        <w:tab/>
      </w:r>
      <w:r w:rsidRPr="00DA5917">
        <w:rPr>
          <w:b/>
          <w:bCs/>
        </w:rPr>
        <w:tab/>
      </w:r>
      <w:r w:rsidRPr="00DA5917">
        <w:rPr>
          <w:b/>
          <w:bCs/>
        </w:rPr>
        <w:tab/>
      </w:r>
      <w:r w:rsidR="00A71F11" w:rsidRPr="00DA5917">
        <w:rPr>
          <w:b/>
          <w:bCs/>
        </w:rPr>
        <w:t>sekretariat</w:t>
      </w:r>
      <w:r w:rsidR="002A4278" w:rsidRPr="00DA5917">
        <w:rPr>
          <w:b/>
          <w:bCs/>
        </w:rPr>
        <w:t>@sosno.pl</w:t>
      </w:r>
    </w:p>
    <w:p w14:paraId="5DAB6C7B" w14:textId="77777777" w:rsidR="00C516EC" w:rsidRPr="00DA5917" w:rsidRDefault="008B0BA2" w:rsidP="00C516EC">
      <w:pPr>
        <w:autoSpaceDE w:val="0"/>
        <w:autoSpaceDN w:val="0"/>
        <w:adjustRightInd w:val="0"/>
        <w:rPr>
          <w:bCs/>
        </w:rPr>
      </w:pPr>
      <w:r w:rsidRPr="00DA5917">
        <w:rPr>
          <w:bCs/>
        </w:rPr>
        <w:tab/>
      </w:r>
    </w:p>
    <w:p w14:paraId="02EB378F" w14:textId="77777777" w:rsidR="00204683" w:rsidRPr="00DA5917" w:rsidRDefault="00204683" w:rsidP="00C516EC">
      <w:pPr>
        <w:autoSpaceDE w:val="0"/>
        <w:autoSpaceDN w:val="0"/>
        <w:adjustRightInd w:val="0"/>
        <w:jc w:val="right"/>
        <w:rPr>
          <w:b/>
        </w:rPr>
      </w:pPr>
    </w:p>
    <w:p w14:paraId="6A05A809" w14:textId="77777777" w:rsidR="00204683" w:rsidRPr="00DA5917" w:rsidRDefault="00204683" w:rsidP="00C516EC">
      <w:pPr>
        <w:autoSpaceDE w:val="0"/>
        <w:autoSpaceDN w:val="0"/>
        <w:adjustRightInd w:val="0"/>
        <w:jc w:val="right"/>
        <w:rPr>
          <w:b/>
        </w:rPr>
      </w:pPr>
    </w:p>
    <w:p w14:paraId="5A39BBE3" w14:textId="77777777" w:rsidR="00C516EC" w:rsidRPr="00DA5917" w:rsidRDefault="00C516EC" w:rsidP="00C516EC">
      <w:pPr>
        <w:autoSpaceDE w:val="0"/>
        <w:autoSpaceDN w:val="0"/>
        <w:adjustRightInd w:val="0"/>
        <w:jc w:val="right"/>
        <w:rPr>
          <w:b/>
        </w:rPr>
      </w:pPr>
      <w:r w:rsidRPr="00DA5917">
        <w:rPr>
          <w:b/>
        </w:rPr>
        <w:tab/>
      </w:r>
      <w:r w:rsidRPr="00DA5917">
        <w:rPr>
          <w:b/>
        </w:rPr>
        <w:tab/>
      </w:r>
    </w:p>
    <w:p w14:paraId="28A52744" w14:textId="77777777" w:rsidR="00C516EC" w:rsidRPr="00342473" w:rsidRDefault="00A93CEC" w:rsidP="00C516EC">
      <w:pPr>
        <w:autoSpaceDE w:val="0"/>
        <w:autoSpaceDN w:val="0"/>
        <w:adjustRightInd w:val="0"/>
        <w:jc w:val="center"/>
        <w:rPr>
          <w:b/>
          <w:sz w:val="32"/>
          <w:szCs w:val="32"/>
        </w:rPr>
      </w:pPr>
      <w:r w:rsidRPr="00342473">
        <w:rPr>
          <w:b/>
          <w:sz w:val="32"/>
          <w:szCs w:val="32"/>
        </w:rPr>
        <w:t>SPECYFIKACJA ISTOTNYCH WARUNKÓW ZAMÓWIENIA</w:t>
      </w:r>
    </w:p>
    <w:p w14:paraId="042B3C77" w14:textId="77777777" w:rsidR="00A93CEC" w:rsidRPr="00342473" w:rsidRDefault="00C516EC" w:rsidP="00C516EC">
      <w:pPr>
        <w:autoSpaceDE w:val="0"/>
        <w:autoSpaceDN w:val="0"/>
        <w:adjustRightInd w:val="0"/>
        <w:jc w:val="center"/>
      </w:pPr>
      <w:r w:rsidRPr="00342473">
        <w:t xml:space="preserve">postępowania o udzielenie zamówienia publicznego prowadzonego w trybie </w:t>
      </w:r>
    </w:p>
    <w:p w14:paraId="41E27AD5" w14:textId="77777777" w:rsidR="00C516EC" w:rsidRPr="00342473" w:rsidRDefault="00C516EC" w:rsidP="00C516EC">
      <w:pPr>
        <w:autoSpaceDE w:val="0"/>
        <w:autoSpaceDN w:val="0"/>
        <w:adjustRightInd w:val="0"/>
        <w:jc w:val="center"/>
      </w:pPr>
      <w:r w:rsidRPr="00342473">
        <w:rPr>
          <w:b/>
        </w:rPr>
        <w:t>przetargu nieograniczonego</w:t>
      </w:r>
      <w:r w:rsidRPr="00342473">
        <w:t xml:space="preserve"> na </w:t>
      </w:r>
      <w:r w:rsidR="00AD68BB" w:rsidRPr="00342473">
        <w:t>roboty budowlane</w:t>
      </w:r>
      <w:r w:rsidRPr="00342473">
        <w:t xml:space="preserve"> o wartości poniżej </w:t>
      </w:r>
      <w:r w:rsidR="0060243F" w:rsidRPr="00342473">
        <w:t xml:space="preserve">kwot wartości zamówień </w:t>
      </w:r>
      <w:r w:rsidRPr="00342473">
        <w:t xml:space="preserve">określonych przepisami art. </w:t>
      </w:r>
      <w:r w:rsidR="00D976F3" w:rsidRPr="00342473">
        <w:t>11</w:t>
      </w:r>
      <w:r w:rsidRPr="00342473">
        <w:t xml:space="preserve"> ust. </w:t>
      </w:r>
      <w:r w:rsidR="00D976F3" w:rsidRPr="00342473">
        <w:t>8</w:t>
      </w:r>
      <w:r w:rsidRPr="00342473">
        <w:t xml:space="preserve"> Prawa zamówień publicznych na zadanie pn.:</w:t>
      </w:r>
    </w:p>
    <w:p w14:paraId="41C8F396" w14:textId="77777777" w:rsidR="00C516EC" w:rsidRPr="00342473" w:rsidRDefault="00C516EC" w:rsidP="00C516EC">
      <w:pPr>
        <w:autoSpaceDE w:val="0"/>
        <w:autoSpaceDN w:val="0"/>
        <w:adjustRightInd w:val="0"/>
        <w:spacing w:line="480" w:lineRule="auto"/>
        <w:jc w:val="center"/>
      </w:pPr>
    </w:p>
    <w:p w14:paraId="44B002DB" w14:textId="3EE82EEB" w:rsidR="00C516EC" w:rsidRPr="00B60A41" w:rsidRDefault="004113CA" w:rsidP="0B36F239">
      <w:pPr>
        <w:tabs>
          <w:tab w:val="left" w:pos="567"/>
        </w:tabs>
        <w:autoSpaceDE w:val="0"/>
        <w:autoSpaceDN w:val="0"/>
        <w:adjustRightInd w:val="0"/>
        <w:spacing w:before="40" w:after="40"/>
        <w:ind w:left="567" w:hanging="567"/>
        <w:jc w:val="center"/>
        <w:rPr>
          <w:b/>
          <w:bCs/>
        </w:rPr>
      </w:pPr>
      <w:r>
        <w:rPr>
          <w:b/>
          <w:bCs/>
        </w:rPr>
        <w:t xml:space="preserve">„REMONT DRÓG </w:t>
      </w:r>
      <w:r w:rsidR="0B36F239" w:rsidRPr="00B60A41">
        <w:rPr>
          <w:b/>
          <w:bCs/>
        </w:rPr>
        <w:t>GMINN</w:t>
      </w:r>
      <w:r>
        <w:rPr>
          <w:b/>
          <w:bCs/>
        </w:rPr>
        <w:t>YCH W MIEJSCOWOŚCI SITNO</w:t>
      </w:r>
      <w:r w:rsidR="0B36F239" w:rsidRPr="00B60A41">
        <w:rPr>
          <w:b/>
          <w:bCs/>
        </w:rPr>
        <w:t xml:space="preserve"> W 2020 R .”</w:t>
      </w:r>
    </w:p>
    <w:p w14:paraId="09D6C2FC" w14:textId="77777777" w:rsidR="00C516EC" w:rsidRPr="00342473" w:rsidRDefault="00C516EC" w:rsidP="00C516EC">
      <w:pPr>
        <w:autoSpaceDE w:val="0"/>
        <w:autoSpaceDN w:val="0"/>
        <w:adjustRightInd w:val="0"/>
        <w:jc w:val="center"/>
      </w:pPr>
      <w:r w:rsidRPr="00342473">
        <w:t>Dokumentację postępowania stanowi Specyfikacja Istotnych Warunków Zamówienia (SIWZ) wraz z załącznikami.</w:t>
      </w:r>
    </w:p>
    <w:p w14:paraId="72A3D3EC" w14:textId="77777777" w:rsidR="00C516EC" w:rsidRPr="00342473" w:rsidRDefault="00C516EC" w:rsidP="00C516EC">
      <w:pPr>
        <w:autoSpaceDE w:val="0"/>
        <w:autoSpaceDN w:val="0"/>
        <w:adjustRightInd w:val="0"/>
        <w:jc w:val="center"/>
      </w:pPr>
    </w:p>
    <w:p w14:paraId="0D0B940D" w14:textId="77777777" w:rsidR="00204683" w:rsidRPr="00342473" w:rsidRDefault="00204683" w:rsidP="00C516EC">
      <w:pPr>
        <w:autoSpaceDE w:val="0"/>
        <w:autoSpaceDN w:val="0"/>
        <w:adjustRightInd w:val="0"/>
        <w:jc w:val="center"/>
      </w:pPr>
    </w:p>
    <w:p w14:paraId="0E27B00A" w14:textId="77777777" w:rsidR="00C516EC" w:rsidRPr="00342473" w:rsidRDefault="00C516EC" w:rsidP="008B0BA2">
      <w:pPr>
        <w:autoSpaceDE w:val="0"/>
        <w:autoSpaceDN w:val="0"/>
        <w:adjustRightInd w:val="0"/>
        <w:jc w:val="both"/>
        <w:rPr>
          <w:b/>
          <w:i/>
        </w:rPr>
      </w:pPr>
    </w:p>
    <w:p w14:paraId="510C577A" w14:textId="77777777" w:rsidR="00C516EC" w:rsidRPr="00342473" w:rsidRDefault="00B54946" w:rsidP="008B0BA2">
      <w:pPr>
        <w:autoSpaceDE w:val="0"/>
        <w:autoSpaceDN w:val="0"/>
        <w:adjustRightInd w:val="0"/>
        <w:jc w:val="both"/>
        <w:rPr>
          <w:b/>
          <w:i/>
        </w:rPr>
      </w:pPr>
      <w:r w:rsidRPr="00342473">
        <w:rPr>
          <w:b/>
          <w:i/>
        </w:rPr>
        <w:tab/>
      </w:r>
      <w:r w:rsidRPr="00342473">
        <w:rPr>
          <w:b/>
          <w:i/>
        </w:rPr>
        <w:tab/>
      </w:r>
      <w:r w:rsidRPr="00342473">
        <w:rPr>
          <w:b/>
          <w:i/>
        </w:rPr>
        <w:tab/>
        <w:t xml:space="preserve">      </w:t>
      </w:r>
      <w:r w:rsidRPr="00342473">
        <w:rPr>
          <w:b/>
          <w:i/>
        </w:rPr>
        <w:tab/>
      </w:r>
      <w:r w:rsidR="008B0BA2" w:rsidRPr="00342473">
        <w:rPr>
          <w:b/>
          <w:i/>
        </w:rPr>
        <w:tab/>
      </w:r>
      <w:r w:rsidR="008B0BA2" w:rsidRPr="00342473">
        <w:rPr>
          <w:b/>
          <w:i/>
        </w:rPr>
        <w:tab/>
      </w:r>
      <w:r w:rsidR="008B0BA2" w:rsidRPr="00342473">
        <w:rPr>
          <w:b/>
          <w:i/>
        </w:rPr>
        <w:tab/>
      </w:r>
    </w:p>
    <w:p w14:paraId="60061E4C" w14:textId="77777777" w:rsidR="00C516EC" w:rsidRPr="00342473" w:rsidRDefault="00C516EC" w:rsidP="00CB793B">
      <w:pPr>
        <w:autoSpaceDE w:val="0"/>
        <w:autoSpaceDN w:val="0"/>
        <w:adjustRightInd w:val="0"/>
        <w:jc w:val="both"/>
        <w:rPr>
          <w:b/>
          <w:i/>
        </w:rPr>
      </w:pPr>
    </w:p>
    <w:p w14:paraId="44EAFD9C" w14:textId="77777777" w:rsidR="00CB793B" w:rsidRPr="00342473" w:rsidRDefault="00CB793B" w:rsidP="00CB793B">
      <w:pPr>
        <w:autoSpaceDE w:val="0"/>
        <w:autoSpaceDN w:val="0"/>
        <w:adjustRightInd w:val="0"/>
        <w:jc w:val="both"/>
        <w:rPr>
          <w:b/>
          <w:i/>
        </w:rPr>
      </w:pPr>
    </w:p>
    <w:p w14:paraId="4B94D5A5" w14:textId="77777777" w:rsidR="008B0BA2" w:rsidRPr="00342473" w:rsidRDefault="008B0BA2" w:rsidP="00CB793B">
      <w:pPr>
        <w:autoSpaceDE w:val="0"/>
        <w:autoSpaceDN w:val="0"/>
        <w:adjustRightInd w:val="0"/>
        <w:jc w:val="both"/>
        <w:rPr>
          <w:b/>
          <w:i/>
        </w:rPr>
      </w:pPr>
    </w:p>
    <w:p w14:paraId="3DEEC669" w14:textId="77777777" w:rsidR="008B0BA2" w:rsidRPr="00342473" w:rsidRDefault="008B0BA2" w:rsidP="00CB793B">
      <w:pPr>
        <w:autoSpaceDE w:val="0"/>
        <w:autoSpaceDN w:val="0"/>
        <w:adjustRightInd w:val="0"/>
        <w:jc w:val="both"/>
        <w:rPr>
          <w:b/>
          <w:i/>
        </w:rPr>
      </w:pPr>
    </w:p>
    <w:p w14:paraId="3656B9AB" w14:textId="77777777" w:rsidR="008B0BA2" w:rsidRPr="00342473" w:rsidRDefault="008B0BA2" w:rsidP="00CB793B">
      <w:pPr>
        <w:autoSpaceDE w:val="0"/>
        <w:autoSpaceDN w:val="0"/>
        <w:adjustRightInd w:val="0"/>
        <w:jc w:val="both"/>
        <w:rPr>
          <w:b/>
          <w:i/>
        </w:rPr>
      </w:pPr>
    </w:p>
    <w:p w14:paraId="45FB0818" w14:textId="77777777" w:rsidR="008B0BA2" w:rsidRPr="00342473" w:rsidRDefault="008B0BA2" w:rsidP="00CB793B">
      <w:pPr>
        <w:autoSpaceDE w:val="0"/>
        <w:autoSpaceDN w:val="0"/>
        <w:adjustRightInd w:val="0"/>
        <w:jc w:val="both"/>
        <w:rPr>
          <w:b/>
          <w:i/>
        </w:rPr>
      </w:pPr>
    </w:p>
    <w:p w14:paraId="2ABAB98C" w14:textId="77777777" w:rsidR="00431201" w:rsidRPr="00342473" w:rsidRDefault="00C516EC" w:rsidP="008B0BA2">
      <w:pPr>
        <w:autoSpaceDE w:val="0"/>
        <w:autoSpaceDN w:val="0"/>
        <w:adjustRightInd w:val="0"/>
        <w:spacing w:line="360" w:lineRule="auto"/>
        <w:rPr>
          <w:b/>
        </w:rPr>
      </w:pPr>
      <w:r w:rsidRPr="00342473">
        <w:rPr>
          <w:b/>
        </w:rPr>
        <w:tab/>
      </w:r>
      <w:r w:rsidRPr="00342473">
        <w:rPr>
          <w:b/>
        </w:rPr>
        <w:tab/>
      </w:r>
      <w:r w:rsidRPr="00342473">
        <w:rPr>
          <w:b/>
        </w:rPr>
        <w:tab/>
      </w:r>
      <w:r w:rsidRPr="00342473">
        <w:rPr>
          <w:b/>
        </w:rPr>
        <w:tab/>
      </w:r>
      <w:r w:rsidRPr="00342473">
        <w:rPr>
          <w:b/>
        </w:rPr>
        <w:tab/>
      </w:r>
      <w:r w:rsidRPr="00342473">
        <w:rPr>
          <w:b/>
        </w:rPr>
        <w:tab/>
      </w:r>
      <w:r w:rsidRPr="00342473">
        <w:rPr>
          <w:b/>
        </w:rPr>
        <w:tab/>
      </w:r>
      <w:r w:rsidR="00B54946" w:rsidRPr="00342473">
        <w:rPr>
          <w:b/>
        </w:rPr>
        <w:t xml:space="preserve">   </w:t>
      </w:r>
      <w:r w:rsidR="00CB793B" w:rsidRPr="00342473">
        <w:rPr>
          <w:b/>
        </w:rPr>
        <w:tab/>
      </w:r>
      <w:r w:rsidR="00CB793B" w:rsidRPr="00342473">
        <w:rPr>
          <w:b/>
          <w:i/>
        </w:rPr>
        <w:t xml:space="preserve">     </w:t>
      </w:r>
      <w:r w:rsidR="00B54946" w:rsidRPr="00342473">
        <w:rPr>
          <w:b/>
          <w:i/>
        </w:rPr>
        <w:t xml:space="preserve"> </w:t>
      </w:r>
      <w:r w:rsidR="0071654B" w:rsidRPr="00342473">
        <w:rPr>
          <w:b/>
          <w:i/>
        </w:rPr>
        <w:t xml:space="preserve">      </w:t>
      </w:r>
      <w:r w:rsidRPr="00342473">
        <w:rPr>
          <w:b/>
        </w:rPr>
        <w:t>Zatwierdz</w:t>
      </w:r>
      <w:r w:rsidR="008B0BA2" w:rsidRPr="00342473">
        <w:rPr>
          <w:b/>
        </w:rPr>
        <w:t>ił</w:t>
      </w:r>
      <w:r w:rsidR="0071654B" w:rsidRPr="00342473">
        <w:rPr>
          <w:b/>
        </w:rPr>
        <w:tab/>
      </w:r>
      <w:r w:rsidR="0071654B" w:rsidRPr="00342473">
        <w:rPr>
          <w:b/>
        </w:rPr>
        <w:tab/>
      </w:r>
      <w:r w:rsidR="0071654B" w:rsidRPr="00342473">
        <w:rPr>
          <w:b/>
        </w:rPr>
        <w:tab/>
      </w:r>
      <w:r w:rsidR="0071654B" w:rsidRPr="00342473">
        <w:rPr>
          <w:b/>
        </w:rPr>
        <w:tab/>
      </w:r>
      <w:r w:rsidR="0071654B" w:rsidRPr="00342473">
        <w:rPr>
          <w:b/>
        </w:rPr>
        <w:tab/>
      </w:r>
      <w:r w:rsidR="0071654B" w:rsidRPr="00342473">
        <w:rPr>
          <w:b/>
        </w:rPr>
        <w:tab/>
      </w:r>
      <w:r w:rsidRPr="00342473">
        <w:rPr>
          <w:b/>
        </w:rPr>
        <w:tab/>
      </w:r>
      <w:r w:rsidR="0071654B" w:rsidRPr="00342473">
        <w:rPr>
          <w:b/>
        </w:rPr>
        <w:t xml:space="preserve">      </w:t>
      </w:r>
      <w:r w:rsidR="00B54946" w:rsidRPr="00342473">
        <w:rPr>
          <w:b/>
        </w:rPr>
        <w:t xml:space="preserve"> </w:t>
      </w:r>
      <w:r w:rsidR="008B0BA2" w:rsidRPr="00342473">
        <w:rPr>
          <w:b/>
        </w:rPr>
        <w:tab/>
      </w:r>
      <w:r w:rsidR="008B0BA2" w:rsidRPr="00342473">
        <w:rPr>
          <w:b/>
        </w:rPr>
        <w:tab/>
      </w:r>
      <w:r w:rsidR="008B0BA2" w:rsidRPr="00342473">
        <w:rPr>
          <w:b/>
        </w:rPr>
        <w:tab/>
      </w:r>
      <w:r w:rsidR="008B0BA2" w:rsidRPr="00342473">
        <w:rPr>
          <w:b/>
        </w:rPr>
        <w:tab/>
        <w:t xml:space="preserve">    </w:t>
      </w:r>
      <w:r w:rsidR="00B54946" w:rsidRPr="00342473">
        <w:rPr>
          <w:b/>
        </w:rPr>
        <w:t xml:space="preserve"> </w:t>
      </w:r>
      <w:r w:rsidR="008B0BA2" w:rsidRPr="00342473">
        <w:rPr>
          <w:b/>
        </w:rPr>
        <w:t>Wójt Gminy Sośno</w:t>
      </w:r>
      <w:r w:rsidR="00F04998" w:rsidRPr="00342473">
        <w:rPr>
          <w:b/>
          <w:i/>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F04998" w:rsidRPr="00342473">
        <w:rPr>
          <w:b/>
        </w:rPr>
        <w:tab/>
      </w:r>
      <w:r w:rsidR="0071654B" w:rsidRPr="00342473">
        <w:rPr>
          <w:b/>
        </w:rPr>
        <w:t xml:space="preserve">           </w:t>
      </w:r>
    </w:p>
    <w:p w14:paraId="049F31CB" w14:textId="77777777" w:rsidR="00C516EC" w:rsidRPr="00342473" w:rsidRDefault="00C516EC" w:rsidP="00C516EC">
      <w:pPr>
        <w:autoSpaceDE w:val="0"/>
        <w:autoSpaceDN w:val="0"/>
        <w:adjustRightInd w:val="0"/>
        <w:jc w:val="both"/>
        <w:rPr>
          <w:b/>
          <w:i/>
        </w:rPr>
      </w:pPr>
      <w:r w:rsidRPr="00342473">
        <w:rPr>
          <w:i/>
        </w:rPr>
        <w:tab/>
      </w:r>
      <w:r w:rsidRPr="00342473">
        <w:rPr>
          <w:i/>
        </w:rPr>
        <w:tab/>
      </w:r>
      <w:r w:rsidRPr="00342473">
        <w:rPr>
          <w:i/>
        </w:rPr>
        <w:tab/>
      </w:r>
      <w:r w:rsidRPr="00342473">
        <w:rPr>
          <w:i/>
        </w:rPr>
        <w:tab/>
      </w:r>
      <w:r w:rsidRPr="00342473">
        <w:rPr>
          <w:i/>
        </w:rPr>
        <w:tab/>
      </w:r>
      <w:r w:rsidRPr="00342473">
        <w:rPr>
          <w:i/>
        </w:rPr>
        <w:tab/>
      </w:r>
      <w:r w:rsidRPr="00342473">
        <w:rPr>
          <w:i/>
        </w:rPr>
        <w:tab/>
      </w:r>
      <w:r w:rsidRPr="00342473">
        <w:rPr>
          <w:i/>
        </w:rPr>
        <w:tab/>
      </w:r>
    </w:p>
    <w:p w14:paraId="53128261" w14:textId="77777777" w:rsidR="00204683" w:rsidRPr="00342473" w:rsidRDefault="00204683" w:rsidP="00204683">
      <w:pPr>
        <w:autoSpaceDE w:val="0"/>
        <w:autoSpaceDN w:val="0"/>
        <w:adjustRightInd w:val="0"/>
        <w:jc w:val="both"/>
      </w:pPr>
    </w:p>
    <w:p w14:paraId="62486C05" w14:textId="77777777" w:rsidR="00204683" w:rsidRPr="00342473" w:rsidRDefault="00204683" w:rsidP="00204683">
      <w:pPr>
        <w:autoSpaceDE w:val="0"/>
        <w:autoSpaceDN w:val="0"/>
        <w:adjustRightInd w:val="0"/>
        <w:jc w:val="both"/>
      </w:pPr>
    </w:p>
    <w:p w14:paraId="4101652C" w14:textId="77777777" w:rsidR="00D45773" w:rsidRPr="00342473" w:rsidRDefault="00C516EC" w:rsidP="00E26425">
      <w:pPr>
        <w:autoSpaceDE w:val="0"/>
        <w:autoSpaceDN w:val="0"/>
        <w:adjustRightInd w:val="0"/>
        <w:jc w:val="both"/>
        <w:rPr>
          <w:b/>
        </w:rPr>
      </w:pPr>
      <w:r w:rsidRPr="00342473">
        <w:tab/>
      </w:r>
      <w:r w:rsidRPr="00342473">
        <w:tab/>
      </w:r>
      <w:r w:rsidRPr="00342473">
        <w:tab/>
      </w:r>
      <w:r w:rsidRPr="00342473">
        <w:tab/>
      </w:r>
      <w:r w:rsidRPr="00342473">
        <w:tab/>
      </w:r>
      <w:r w:rsidRPr="00342473">
        <w:tab/>
      </w:r>
      <w:r w:rsidRPr="00342473">
        <w:tab/>
      </w:r>
    </w:p>
    <w:p w14:paraId="4B99056E" w14:textId="77777777" w:rsidR="00E26425" w:rsidRPr="00342473" w:rsidRDefault="00E26425" w:rsidP="00E26425">
      <w:pPr>
        <w:autoSpaceDE w:val="0"/>
        <w:autoSpaceDN w:val="0"/>
        <w:adjustRightInd w:val="0"/>
        <w:jc w:val="both"/>
      </w:pPr>
    </w:p>
    <w:p w14:paraId="4A79BE12" w14:textId="77777777" w:rsidR="00D45773" w:rsidRPr="00342473" w:rsidRDefault="00E26425" w:rsidP="00D45773">
      <w:pPr>
        <w:autoSpaceDE w:val="0"/>
        <w:autoSpaceDN w:val="0"/>
        <w:adjustRightInd w:val="0"/>
        <w:jc w:val="center"/>
        <w:rPr>
          <w:b/>
          <w:i/>
          <w:sz w:val="20"/>
          <w:szCs w:val="20"/>
        </w:rPr>
      </w:pPr>
      <w:r w:rsidRPr="00342473">
        <w:rPr>
          <w:b/>
          <w:i/>
          <w:sz w:val="20"/>
          <w:szCs w:val="20"/>
        </w:rPr>
        <w:t xml:space="preserve">Postępowanie o udzielenie zamówienia prowadzone jest na podstawie ustawy z dnia 29 stycznia 2004r. </w:t>
      </w:r>
    </w:p>
    <w:p w14:paraId="16CA2BB1" w14:textId="5DAD737B" w:rsidR="00E26425" w:rsidRPr="00342473" w:rsidRDefault="00E26425" w:rsidP="00D45773">
      <w:pPr>
        <w:autoSpaceDE w:val="0"/>
        <w:autoSpaceDN w:val="0"/>
        <w:adjustRightInd w:val="0"/>
        <w:jc w:val="center"/>
        <w:rPr>
          <w:b/>
          <w:i/>
          <w:sz w:val="20"/>
          <w:szCs w:val="20"/>
        </w:rPr>
      </w:pPr>
      <w:r w:rsidRPr="00342473">
        <w:rPr>
          <w:b/>
          <w:i/>
          <w:sz w:val="20"/>
          <w:szCs w:val="20"/>
        </w:rPr>
        <w:t xml:space="preserve">Prawo zamówień publicznych </w:t>
      </w:r>
      <w:r w:rsidR="00D95B7A" w:rsidRPr="00342473">
        <w:rPr>
          <w:b/>
          <w:i/>
          <w:sz w:val="20"/>
          <w:szCs w:val="20"/>
        </w:rPr>
        <w:t>(Dz. U. z 201</w:t>
      </w:r>
      <w:r w:rsidR="00342473" w:rsidRPr="00342473">
        <w:rPr>
          <w:b/>
          <w:i/>
          <w:sz w:val="20"/>
          <w:szCs w:val="20"/>
        </w:rPr>
        <w:t>9</w:t>
      </w:r>
      <w:r w:rsidR="00D95B7A" w:rsidRPr="00342473">
        <w:rPr>
          <w:b/>
          <w:i/>
          <w:sz w:val="20"/>
          <w:szCs w:val="20"/>
        </w:rPr>
        <w:t xml:space="preserve"> r. poz. </w:t>
      </w:r>
      <w:r w:rsidR="00BA4BDE" w:rsidRPr="00342473">
        <w:rPr>
          <w:b/>
          <w:i/>
          <w:sz w:val="20"/>
          <w:szCs w:val="20"/>
        </w:rPr>
        <w:t>1</w:t>
      </w:r>
      <w:r w:rsidR="00342473" w:rsidRPr="00342473">
        <w:rPr>
          <w:b/>
          <w:i/>
          <w:sz w:val="20"/>
          <w:szCs w:val="20"/>
        </w:rPr>
        <w:t>843</w:t>
      </w:r>
      <w:r w:rsidR="00FB2436">
        <w:rPr>
          <w:b/>
          <w:i/>
          <w:sz w:val="20"/>
          <w:szCs w:val="20"/>
        </w:rPr>
        <w:t xml:space="preserve"> z </w:t>
      </w:r>
      <w:proofErr w:type="spellStart"/>
      <w:r w:rsidR="00FB2436">
        <w:rPr>
          <w:b/>
          <w:i/>
          <w:sz w:val="20"/>
          <w:szCs w:val="20"/>
        </w:rPr>
        <w:t>późn</w:t>
      </w:r>
      <w:proofErr w:type="spellEnd"/>
      <w:r w:rsidR="00FB2436">
        <w:rPr>
          <w:b/>
          <w:i/>
          <w:sz w:val="20"/>
          <w:szCs w:val="20"/>
        </w:rPr>
        <w:t>. zm.</w:t>
      </w:r>
      <w:r w:rsidR="00342473" w:rsidRPr="00342473">
        <w:rPr>
          <w:b/>
          <w:i/>
          <w:sz w:val="20"/>
          <w:szCs w:val="20"/>
        </w:rPr>
        <w:t>)</w:t>
      </w:r>
    </w:p>
    <w:p w14:paraId="1299C43A" w14:textId="77777777" w:rsidR="004E0AEA" w:rsidRPr="00342473" w:rsidRDefault="004E0AEA" w:rsidP="00CD2129">
      <w:pPr>
        <w:rPr>
          <w:b/>
        </w:rPr>
      </w:pPr>
    </w:p>
    <w:p w14:paraId="4DDBEF00" w14:textId="77777777" w:rsidR="00FD689A" w:rsidRPr="00342473" w:rsidRDefault="00FD689A" w:rsidP="00CD2129">
      <w:pPr>
        <w:rPr>
          <w:b/>
        </w:rPr>
      </w:pPr>
    </w:p>
    <w:p w14:paraId="3461D779" w14:textId="77777777" w:rsidR="00E26425" w:rsidRPr="00342473" w:rsidRDefault="00E26425" w:rsidP="00CD2129">
      <w:pPr>
        <w:rPr>
          <w:b/>
          <w:highlight w:val="yellow"/>
        </w:rPr>
      </w:pPr>
    </w:p>
    <w:p w14:paraId="21BD7602" w14:textId="77777777" w:rsidR="00AF0034" w:rsidRPr="00342473" w:rsidRDefault="00AF0034" w:rsidP="00AF0034">
      <w:pPr>
        <w:pStyle w:val="Styl"/>
        <w:shd w:val="clear" w:color="auto" w:fill="FEFFFF"/>
        <w:spacing w:line="662" w:lineRule="exact"/>
        <w:ind w:left="1459" w:right="124" w:firstLine="5760"/>
        <w:rPr>
          <w:b/>
          <w:bCs/>
          <w:color w:val="07090A"/>
          <w:sz w:val="35"/>
          <w:szCs w:val="35"/>
          <w:shd w:val="clear" w:color="auto" w:fill="FEFFFF"/>
        </w:rPr>
      </w:pPr>
      <w:r w:rsidRPr="0B36F239">
        <w:rPr>
          <w:color w:val="1E2021"/>
          <w:sz w:val="33"/>
          <w:szCs w:val="33"/>
          <w:shd w:val="clear" w:color="auto" w:fill="FEFFFF"/>
        </w:rPr>
        <w:t xml:space="preserve"> </w:t>
      </w:r>
      <w:r w:rsidRPr="00342473">
        <w:rPr>
          <w:color w:val="1E2021"/>
          <w:sz w:val="33"/>
          <w:szCs w:val="33"/>
          <w:highlight w:val="yellow"/>
          <w:shd w:val="clear" w:color="auto" w:fill="FEFFFF"/>
        </w:rPr>
        <w:br/>
      </w:r>
      <w:r w:rsidR="00FD689A" w:rsidRPr="00342473">
        <w:rPr>
          <w:b/>
          <w:bCs/>
          <w:color w:val="1E2021"/>
          <w:sz w:val="35"/>
          <w:szCs w:val="35"/>
          <w:highlight w:val="yellow"/>
          <w:shd w:val="clear" w:color="auto" w:fill="FEFFFF"/>
        </w:rPr>
        <w:br/>
      </w:r>
      <w:r w:rsidRPr="00342473">
        <w:rPr>
          <w:b/>
          <w:bCs/>
          <w:color w:val="1E2021"/>
          <w:sz w:val="35"/>
          <w:szCs w:val="35"/>
          <w:shd w:val="clear" w:color="auto" w:fill="FEFFFF"/>
        </w:rPr>
        <w:lastRenderedPageBreak/>
        <w:t>IN</w:t>
      </w:r>
      <w:r w:rsidRPr="00342473">
        <w:rPr>
          <w:b/>
          <w:bCs/>
          <w:color w:val="07090A"/>
          <w:sz w:val="35"/>
          <w:szCs w:val="35"/>
          <w:shd w:val="clear" w:color="auto" w:fill="FEFFFF"/>
        </w:rPr>
        <w:t>FORMAC</w:t>
      </w:r>
      <w:r w:rsidRPr="00342473">
        <w:rPr>
          <w:b/>
          <w:bCs/>
          <w:color w:val="1E2021"/>
          <w:sz w:val="35"/>
          <w:szCs w:val="35"/>
          <w:shd w:val="clear" w:color="auto" w:fill="FEFFFF"/>
        </w:rPr>
        <w:t xml:space="preserve">JE </w:t>
      </w:r>
      <w:r w:rsidRPr="00342473">
        <w:rPr>
          <w:b/>
          <w:bCs/>
          <w:color w:val="07090A"/>
          <w:sz w:val="35"/>
          <w:szCs w:val="35"/>
          <w:shd w:val="clear" w:color="auto" w:fill="FEFFFF"/>
        </w:rPr>
        <w:t xml:space="preserve">DLA </w:t>
      </w:r>
      <w:r w:rsidRPr="00342473">
        <w:rPr>
          <w:b/>
          <w:bCs/>
          <w:color w:val="1E2021"/>
          <w:sz w:val="35"/>
          <w:szCs w:val="35"/>
          <w:shd w:val="clear" w:color="auto" w:fill="FEFFFF"/>
        </w:rPr>
        <w:t>WYK</w:t>
      </w:r>
      <w:r w:rsidRPr="00342473">
        <w:rPr>
          <w:b/>
          <w:bCs/>
          <w:color w:val="07090A"/>
          <w:sz w:val="35"/>
          <w:szCs w:val="35"/>
          <w:shd w:val="clear" w:color="auto" w:fill="FEFFFF"/>
        </w:rPr>
        <w:t xml:space="preserve">ONAWCÓW </w:t>
      </w:r>
    </w:p>
    <w:p w14:paraId="1CB201AF" w14:textId="77777777" w:rsidR="00BC7F4B" w:rsidRPr="00342473" w:rsidRDefault="00BC7F4B" w:rsidP="00BC7F4B">
      <w:pPr>
        <w:rPr>
          <w:b/>
        </w:rPr>
      </w:pPr>
      <w:r w:rsidRPr="00342473">
        <w:rPr>
          <w:b/>
        </w:rPr>
        <w:t>Rozdział 1.</w:t>
      </w:r>
    </w:p>
    <w:p w14:paraId="3CF2D8B6" w14:textId="77777777" w:rsidR="00BC7F4B" w:rsidRPr="00342473" w:rsidRDefault="00BC7F4B" w:rsidP="00BC7F4B">
      <w:pPr>
        <w:rPr>
          <w:b/>
        </w:rPr>
      </w:pPr>
    </w:p>
    <w:p w14:paraId="05D68205" w14:textId="77777777" w:rsidR="00BC7F4B" w:rsidRPr="00342473" w:rsidRDefault="00BC7F4B" w:rsidP="00BC7F4B">
      <w:pPr>
        <w:numPr>
          <w:ilvl w:val="1"/>
          <w:numId w:val="23"/>
        </w:numPr>
        <w:tabs>
          <w:tab w:val="clear" w:pos="1080"/>
          <w:tab w:val="num" w:pos="360"/>
        </w:tabs>
        <w:ind w:hanging="1080"/>
        <w:jc w:val="both"/>
        <w:rPr>
          <w:b/>
        </w:rPr>
      </w:pPr>
      <w:r w:rsidRPr="00342473">
        <w:rPr>
          <w:b/>
        </w:rPr>
        <w:t xml:space="preserve"> Informacje o zamawiającym</w:t>
      </w:r>
    </w:p>
    <w:p w14:paraId="0FB78278" w14:textId="77777777" w:rsidR="00BC7F4B" w:rsidRPr="00342473" w:rsidRDefault="00BC7F4B" w:rsidP="00BC7F4B">
      <w:pPr>
        <w:jc w:val="both"/>
        <w:rPr>
          <w:b/>
        </w:rPr>
      </w:pPr>
    </w:p>
    <w:p w14:paraId="43622560" w14:textId="77777777" w:rsidR="00BC7F4B" w:rsidRPr="00342473" w:rsidRDefault="00BC7F4B" w:rsidP="00342473">
      <w:r w:rsidRPr="00342473">
        <w:rPr>
          <w:b/>
        </w:rPr>
        <w:t>1.1.1</w:t>
      </w:r>
      <w:r w:rsidRPr="00342473">
        <w:rPr>
          <w:b/>
        </w:rPr>
        <w:tab/>
      </w:r>
      <w:r w:rsidRPr="00342473">
        <w:t>Nazwa:</w:t>
      </w:r>
      <w:r w:rsidRPr="00342473">
        <w:rPr>
          <w:b/>
        </w:rPr>
        <w:tab/>
      </w:r>
      <w:r w:rsidRPr="00342473">
        <w:rPr>
          <w:b/>
        </w:rPr>
        <w:tab/>
      </w:r>
      <w:r w:rsidRPr="00342473">
        <w:rPr>
          <w:b/>
        </w:rPr>
        <w:tab/>
      </w:r>
      <w:r w:rsidRPr="00342473">
        <w:t>Gmina Sośno</w:t>
      </w:r>
    </w:p>
    <w:p w14:paraId="55F1D8BB" w14:textId="77777777" w:rsidR="00BC7F4B" w:rsidRPr="00342473" w:rsidRDefault="00BC7F4B" w:rsidP="00342473">
      <w:r w:rsidRPr="00342473">
        <w:rPr>
          <w:b/>
        </w:rPr>
        <w:tab/>
      </w:r>
      <w:r w:rsidRPr="00342473">
        <w:t>Adres:</w:t>
      </w:r>
      <w:r w:rsidRPr="00342473">
        <w:rPr>
          <w:b/>
        </w:rPr>
        <w:tab/>
      </w:r>
      <w:r w:rsidRPr="00342473">
        <w:rPr>
          <w:b/>
        </w:rPr>
        <w:tab/>
      </w:r>
      <w:r w:rsidRPr="00342473">
        <w:rPr>
          <w:b/>
        </w:rPr>
        <w:tab/>
      </w:r>
      <w:r w:rsidRPr="00342473">
        <w:rPr>
          <w:b/>
        </w:rPr>
        <w:tab/>
      </w:r>
      <w:r w:rsidRPr="00342473">
        <w:t>ul. Nowa 1</w:t>
      </w:r>
    </w:p>
    <w:p w14:paraId="3AC516A9" w14:textId="77777777" w:rsidR="00BC7F4B" w:rsidRPr="00342473" w:rsidRDefault="00BC7F4B" w:rsidP="00342473">
      <w:pPr>
        <w:rPr>
          <w:b/>
        </w:rPr>
      </w:pPr>
      <w:r w:rsidRPr="00342473">
        <w:tab/>
      </w:r>
      <w:r w:rsidRPr="00342473">
        <w:tab/>
      </w:r>
      <w:r w:rsidRPr="00342473">
        <w:tab/>
      </w:r>
      <w:r w:rsidRPr="00342473">
        <w:tab/>
      </w:r>
      <w:r w:rsidRPr="00342473">
        <w:tab/>
        <w:t>89-412 Sośno</w:t>
      </w:r>
    </w:p>
    <w:p w14:paraId="6ED68F00" w14:textId="3E360BE4" w:rsidR="00BC7F4B" w:rsidRPr="00342473" w:rsidRDefault="00BC7F4B" w:rsidP="00342473">
      <w:r w:rsidRPr="00342473">
        <w:rPr>
          <w:b/>
        </w:rPr>
        <w:tab/>
      </w:r>
      <w:r w:rsidRPr="00342473">
        <w:t>Numer telefonu:</w:t>
      </w:r>
      <w:r w:rsidRPr="00342473">
        <w:rPr>
          <w:b/>
        </w:rPr>
        <w:tab/>
      </w:r>
      <w:r w:rsidRPr="00342473">
        <w:rPr>
          <w:b/>
        </w:rPr>
        <w:tab/>
      </w:r>
      <w:r w:rsidRPr="00342473">
        <w:t>52 389 01 10</w:t>
      </w:r>
      <w:r w:rsidRPr="00342473">
        <w:rPr>
          <w:b/>
        </w:rPr>
        <w:tab/>
      </w:r>
    </w:p>
    <w:p w14:paraId="4F209EA9" w14:textId="77777777" w:rsidR="009818C9" w:rsidRPr="00342473" w:rsidRDefault="00BC7F4B" w:rsidP="00342473">
      <w:r w:rsidRPr="00342473">
        <w:rPr>
          <w:b/>
        </w:rPr>
        <w:tab/>
      </w:r>
      <w:r w:rsidRPr="00342473">
        <w:t>Osoba do kontaktu</w:t>
      </w:r>
      <w:r w:rsidRPr="00342473">
        <w:tab/>
      </w:r>
      <w:r w:rsidRPr="00342473">
        <w:tab/>
      </w:r>
      <w:r w:rsidR="00342473" w:rsidRPr="00342473">
        <w:t>Maciej Paliga</w:t>
      </w:r>
      <w:r w:rsidR="00A05E8C" w:rsidRPr="00342473">
        <w:t xml:space="preserve"> </w:t>
      </w:r>
    </w:p>
    <w:p w14:paraId="71D02DB6" w14:textId="77777777" w:rsidR="00BC7F4B" w:rsidRPr="00342473" w:rsidRDefault="00A05E8C" w:rsidP="00342473">
      <w:pPr>
        <w:ind w:left="2832" w:firstLine="708"/>
      </w:pPr>
      <w:r w:rsidRPr="00342473">
        <w:t xml:space="preserve">Nr </w:t>
      </w:r>
      <w:proofErr w:type="spellStart"/>
      <w:r w:rsidRPr="00342473">
        <w:t>tel</w:t>
      </w:r>
      <w:proofErr w:type="spellEnd"/>
      <w:r w:rsidRPr="00342473">
        <w:t>:</w:t>
      </w:r>
      <w:r w:rsidR="00BC7F4B" w:rsidRPr="00342473">
        <w:t xml:space="preserve"> 606 13 17 31</w:t>
      </w:r>
      <w:r w:rsidR="009818C9" w:rsidRPr="00342473">
        <w:t>, (52) 389 01 27</w:t>
      </w:r>
    </w:p>
    <w:p w14:paraId="7E86EE5F" w14:textId="77777777" w:rsidR="00BC7F4B" w:rsidRPr="00342473" w:rsidRDefault="00BC7F4B" w:rsidP="00342473">
      <w:r w:rsidRPr="00342473">
        <w:rPr>
          <w:b/>
        </w:rPr>
        <w:tab/>
      </w:r>
      <w:r w:rsidRPr="00342473">
        <w:t>Adres e-mail:</w:t>
      </w:r>
      <w:r w:rsidRPr="00342473">
        <w:rPr>
          <w:b/>
        </w:rPr>
        <w:tab/>
      </w:r>
      <w:r w:rsidRPr="00342473">
        <w:rPr>
          <w:b/>
        </w:rPr>
        <w:tab/>
      </w:r>
      <w:r w:rsidRPr="00342473">
        <w:rPr>
          <w:b/>
        </w:rPr>
        <w:tab/>
      </w:r>
      <w:r w:rsidRPr="00342473">
        <w:t>sekretariat@sosno.pl</w:t>
      </w:r>
    </w:p>
    <w:p w14:paraId="58A358E5" w14:textId="77777777" w:rsidR="00BC7F4B" w:rsidRPr="00342473" w:rsidRDefault="00BC7F4B" w:rsidP="00342473">
      <w:r w:rsidRPr="00342473">
        <w:tab/>
        <w:t>Strona internetowa:</w:t>
      </w:r>
      <w:r w:rsidRPr="00342473">
        <w:tab/>
      </w:r>
      <w:r w:rsidRPr="00342473">
        <w:tab/>
      </w:r>
      <w:r w:rsidR="00D56065" w:rsidRPr="00342473">
        <w:t>gm-sosno.rbip.mojregion.info</w:t>
      </w:r>
    </w:p>
    <w:p w14:paraId="3AE57595" w14:textId="77777777" w:rsidR="00BC7F4B" w:rsidRPr="00342473" w:rsidRDefault="00BC7F4B" w:rsidP="00342473">
      <w:r w:rsidRPr="00342473">
        <w:rPr>
          <w:b/>
        </w:rPr>
        <w:tab/>
      </w:r>
      <w:r w:rsidRPr="00342473">
        <w:t>Godziny urzędowania:</w:t>
      </w:r>
      <w:r w:rsidRPr="00342473">
        <w:rPr>
          <w:b/>
        </w:rPr>
        <w:tab/>
      </w:r>
      <w:r w:rsidRPr="00342473">
        <w:t>7.15 – 15.15</w:t>
      </w:r>
    </w:p>
    <w:p w14:paraId="6A8D4880" w14:textId="77777777" w:rsidR="00BC7F4B" w:rsidRPr="00342473" w:rsidRDefault="00BC7F4B" w:rsidP="00BC7F4B">
      <w:r w:rsidRPr="00342473">
        <w:t>Informacje dotyczące zamówień publicznych umieszczane są na stron</w:t>
      </w:r>
      <w:r w:rsidR="003C35E8" w:rsidRPr="00342473">
        <w:t>ie</w:t>
      </w:r>
      <w:r w:rsidRPr="00342473">
        <w:t xml:space="preserve"> internetow</w:t>
      </w:r>
      <w:r w:rsidR="003C35E8" w:rsidRPr="00342473">
        <w:t xml:space="preserve">ej </w:t>
      </w:r>
      <w:r w:rsidRPr="00342473">
        <w:t xml:space="preserve"> Biuletynu Informacji Publicznej Gminy Sośno </w:t>
      </w:r>
      <w:hyperlink r:id="rId9" w:history="1">
        <w:r w:rsidRPr="00342473">
          <w:rPr>
            <w:rStyle w:val="Hipercze"/>
          </w:rPr>
          <w:t>http://gm-sosno.rbip.mojregion.info/typy-tresci/zamowienia-publiczne/</w:t>
        </w:r>
      </w:hyperlink>
    </w:p>
    <w:p w14:paraId="1FC39945" w14:textId="77777777" w:rsidR="00BC7F4B" w:rsidRPr="00342473" w:rsidRDefault="00BC7F4B" w:rsidP="00BC7F4B"/>
    <w:p w14:paraId="2BCB90C7" w14:textId="77777777" w:rsidR="00BC7F4B" w:rsidRPr="00342473" w:rsidRDefault="00BC7F4B" w:rsidP="00BC7F4B">
      <w:pPr>
        <w:numPr>
          <w:ilvl w:val="1"/>
          <w:numId w:val="23"/>
        </w:numPr>
        <w:tabs>
          <w:tab w:val="clear" w:pos="1080"/>
          <w:tab w:val="num" w:pos="360"/>
        </w:tabs>
        <w:ind w:hanging="1080"/>
        <w:jc w:val="both"/>
        <w:rPr>
          <w:b/>
        </w:rPr>
      </w:pPr>
      <w:r w:rsidRPr="00342473">
        <w:rPr>
          <w:b/>
        </w:rPr>
        <w:t xml:space="preserve">      Tryb udzielania zamówienia</w:t>
      </w:r>
    </w:p>
    <w:p w14:paraId="0562CB0E" w14:textId="77777777" w:rsidR="00BC7F4B" w:rsidRPr="00342473" w:rsidRDefault="00BC7F4B" w:rsidP="00BC7F4B">
      <w:pPr>
        <w:jc w:val="both"/>
        <w:rPr>
          <w:b/>
        </w:rPr>
      </w:pPr>
    </w:p>
    <w:p w14:paraId="384CD23C" w14:textId="77777777" w:rsidR="00BC7F4B" w:rsidRPr="00342473" w:rsidRDefault="00BC7F4B" w:rsidP="00BC7F4B">
      <w:pPr>
        <w:ind w:left="705" w:hanging="705"/>
        <w:jc w:val="both"/>
      </w:pPr>
      <w:r w:rsidRPr="00342473">
        <w:rPr>
          <w:b/>
        </w:rPr>
        <w:t>1.2.1</w:t>
      </w:r>
      <w:r w:rsidRPr="00342473">
        <w:tab/>
        <w:t xml:space="preserve">Postępowania o udzielenie zamówienia publicznego prowadzone jest w trybie </w:t>
      </w:r>
      <w:r w:rsidRPr="00342473">
        <w:tab/>
        <w:t xml:space="preserve">przetargu nieograniczonego na </w:t>
      </w:r>
      <w:r w:rsidR="00CF7666" w:rsidRPr="00342473">
        <w:t xml:space="preserve">roboty budowlane </w:t>
      </w:r>
      <w:r w:rsidRPr="00342473">
        <w:t>o wartości poniżej kwot wartości zamówień określonych przepisami art. 11 ust. 8 ustawy z dnia 29 stycznia 2004 r. – Prawo zamówień publicznych (Dz. U. z 201</w:t>
      </w:r>
      <w:r w:rsidR="00342473" w:rsidRPr="00342473">
        <w:t>9</w:t>
      </w:r>
      <w:r w:rsidRPr="00342473">
        <w:t xml:space="preserve"> r. poz. </w:t>
      </w:r>
      <w:r w:rsidR="008612D9" w:rsidRPr="00342473">
        <w:t>1</w:t>
      </w:r>
      <w:r w:rsidR="00342473" w:rsidRPr="00342473">
        <w:t>843</w:t>
      </w:r>
      <w:r w:rsidRPr="00342473">
        <w:t xml:space="preserve"> z </w:t>
      </w:r>
      <w:proofErr w:type="spellStart"/>
      <w:r w:rsidRPr="00342473">
        <w:t>późn</w:t>
      </w:r>
      <w:proofErr w:type="spellEnd"/>
      <w:r w:rsidRPr="00342473">
        <w:t>. zm.) zwanej w</w:t>
      </w:r>
      <w:r w:rsidR="008612D9" w:rsidRPr="00342473">
        <w:t> </w:t>
      </w:r>
      <w:r w:rsidRPr="00342473">
        <w:t xml:space="preserve">dalszej części P.Z.P. </w:t>
      </w:r>
    </w:p>
    <w:p w14:paraId="5E6D46BB" w14:textId="77777777" w:rsidR="006253BB" w:rsidRPr="00342473" w:rsidRDefault="00551F9C" w:rsidP="006253BB">
      <w:pPr>
        <w:jc w:val="both"/>
      </w:pPr>
      <w:r w:rsidRPr="00342473">
        <w:rPr>
          <w:b/>
        </w:rPr>
        <w:t xml:space="preserve">1.2.2 </w:t>
      </w:r>
      <w:r w:rsidR="006253BB" w:rsidRPr="00342473">
        <w:t>Podstawa prawna opracowania Specyfikacji Istotnych Warunków</w:t>
      </w:r>
      <w:r w:rsidR="006253BB" w:rsidRPr="00342473">
        <w:rPr>
          <w:rFonts w:ascii="Tahoma" w:hAnsi="Tahoma" w:cs="Tahoma"/>
        </w:rPr>
        <w:t xml:space="preserve"> </w:t>
      </w:r>
      <w:r w:rsidR="006253BB" w:rsidRPr="00342473">
        <w:t>Zamówienia (SIWZ):</w:t>
      </w:r>
    </w:p>
    <w:p w14:paraId="596BDA92" w14:textId="77777777" w:rsidR="006253BB" w:rsidRPr="00B60A41" w:rsidRDefault="0B36F239" w:rsidP="006253BB">
      <w:pPr>
        <w:numPr>
          <w:ilvl w:val="0"/>
          <w:numId w:val="29"/>
        </w:numPr>
        <w:tabs>
          <w:tab w:val="left" w:pos="360"/>
        </w:tabs>
        <w:suppressAutoHyphens/>
        <w:jc w:val="both"/>
      </w:pPr>
      <w:r>
        <w:t xml:space="preserve">Ustawa z dnia 29 stycznia 2004 roku – Prawo zamówień </w:t>
      </w:r>
      <w:r w:rsidRPr="00B60A41">
        <w:t xml:space="preserve">publicznych (Dz. U. z 2019 r. poz. 1843 z </w:t>
      </w:r>
      <w:proofErr w:type="spellStart"/>
      <w:r w:rsidRPr="00B60A41">
        <w:t>późn</w:t>
      </w:r>
      <w:proofErr w:type="spellEnd"/>
      <w:r w:rsidRPr="00B60A41">
        <w:t>. zm.),</w:t>
      </w:r>
    </w:p>
    <w:p w14:paraId="2FF780D8" w14:textId="254729E6" w:rsidR="006253BB" w:rsidRPr="00342473" w:rsidRDefault="0B36F239" w:rsidP="006253BB">
      <w:pPr>
        <w:numPr>
          <w:ilvl w:val="0"/>
          <w:numId w:val="29"/>
        </w:numPr>
        <w:tabs>
          <w:tab w:val="left" w:pos="360"/>
        </w:tabs>
        <w:suppressAutoHyphens/>
        <w:jc w:val="both"/>
      </w:pPr>
      <w:r>
        <w:t xml:space="preserve">Rozporządzenie Ministra Rozwoju z dnia 26 lipca 2016 r. w sprawie rodzajów dokumentów, jakich może żądać zamawiający od wykonawcy w postępowaniu o udzielenie </w:t>
      </w:r>
      <w:r w:rsidRPr="00B60A41">
        <w:t>zamówienia (Dz. U. z 20</w:t>
      </w:r>
      <w:r w:rsidR="00B60A41" w:rsidRPr="00B60A41">
        <w:t>20</w:t>
      </w:r>
      <w:r w:rsidRPr="00B60A41">
        <w:t xml:space="preserve"> r. poz. 12</w:t>
      </w:r>
      <w:r w:rsidR="00B60A41" w:rsidRPr="00B60A41">
        <w:t xml:space="preserve">82 </w:t>
      </w:r>
      <w:r w:rsidRPr="00B60A41">
        <w:t xml:space="preserve">z </w:t>
      </w:r>
      <w:proofErr w:type="spellStart"/>
      <w:r w:rsidRPr="00B60A41">
        <w:t>późn</w:t>
      </w:r>
      <w:proofErr w:type="spellEnd"/>
      <w:r w:rsidRPr="00B60A41">
        <w:t>. zm.),</w:t>
      </w:r>
    </w:p>
    <w:p w14:paraId="45CFC9BB" w14:textId="4492FE40" w:rsidR="006253BB" w:rsidRPr="00B60A41" w:rsidRDefault="0B36F239" w:rsidP="006253BB">
      <w:pPr>
        <w:numPr>
          <w:ilvl w:val="0"/>
          <w:numId w:val="29"/>
        </w:numPr>
        <w:tabs>
          <w:tab w:val="left" w:pos="360"/>
        </w:tabs>
        <w:suppressAutoHyphens/>
        <w:jc w:val="both"/>
      </w:pPr>
      <w:r>
        <w:t xml:space="preserve">Rozporządzenie Prezesa Rady Ministrów z dnia 28 grudnia 2017 r. w sprawie średniego kursu złotego w stosunku do euro stanowiącego podstawę przeliczania wartości zamówień </w:t>
      </w:r>
      <w:r w:rsidRPr="00B60A41">
        <w:t xml:space="preserve">publicznych </w:t>
      </w:r>
      <w:r w:rsidR="00B60A41" w:rsidRPr="00B60A41">
        <w:t>(Dz. U. z 2019</w:t>
      </w:r>
      <w:r w:rsidRPr="00B60A41">
        <w:t xml:space="preserve"> r.  poz. 24</w:t>
      </w:r>
      <w:r w:rsidR="00B60A41" w:rsidRPr="00B60A41">
        <w:t>53</w:t>
      </w:r>
      <w:r w:rsidRPr="00B60A41">
        <w:t>).</w:t>
      </w:r>
    </w:p>
    <w:p w14:paraId="34CE0A41" w14:textId="77777777" w:rsidR="00551F9C" w:rsidRPr="00342473" w:rsidRDefault="00551F9C" w:rsidP="00BC7F4B">
      <w:pPr>
        <w:ind w:left="705" w:hanging="705"/>
        <w:jc w:val="both"/>
        <w:rPr>
          <w:highlight w:val="yellow"/>
        </w:rPr>
      </w:pPr>
    </w:p>
    <w:p w14:paraId="62EBF3C5" w14:textId="77777777" w:rsidR="00BC7F4B" w:rsidRPr="00342473" w:rsidRDefault="00BC7F4B" w:rsidP="00BC7F4B">
      <w:pPr>
        <w:jc w:val="both"/>
      </w:pPr>
    </w:p>
    <w:p w14:paraId="1F5F2076" w14:textId="77777777" w:rsidR="00BC7F4B" w:rsidRPr="00342473" w:rsidRDefault="00BC7F4B" w:rsidP="00BC7F4B">
      <w:pPr>
        <w:tabs>
          <w:tab w:val="left" w:pos="720"/>
        </w:tabs>
        <w:jc w:val="both"/>
        <w:rPr>
          <w:b/>
        </w:rPr>
      </w:pPr>
      <w:r w:rsidRPr="00342473">
        <w:rPr>
          <w:b/>
        </w:rPr>
        <w:t>1.3       Opis przedmiotu zamówienia:</w:t>
      </w:r>
    </w:p>
    <w:p w14:paraId="6D98A12B" w14:textId="77777777" w:rsidR="00BC7F4B" w:rsidRPr="00342473" w:rsidRDefault="00BC7F4B" w:rsidP="00BC7F4B">
      <w:pPr>
        <w:jc w:val="both"/>
      </w:pPr>
    </w:p>
    <w:p w14:paraId="716BE96D" w14:textId="796308B8" w:rsidR="005A7E07" w:rsidRPr="00B60A41" w:rsidRDefault="00B60A41" w:rsidP="0B36F239">
      <w:pPr>
        <w:pStyle w:val="Styl"/>
        <w:shd w:val="clear" w:color="auto" w:fill="FEFFFF"/>
        <w:spacing w:line="374" w:lineRule="exact"/>
        <w:ind w:left="384" w:right="19"/>
      </w:pPr>
      <w:r w:rsidRPr="00B60A41">
        <w:rPr>
          <w:b/>
          <w:bCs/>
          <w:shd w:val="clear" w:color="auto" w:fill="FEFFFF"/>
        </w:rPr>
        <w:t>Przedmiotem zamówienia jest r</w:t>
      </w:r>
      <w:r w:rsidR="005A7E07" w:rsidRPr="00B60A41">
        <w:rPr>
          <w:b/>
          <w:bCs/>
          <w:shd w:val="clear" w:color="auto" w:fill="FEFFFF"/>
        </w:rPr>
        <w:t>emont dr</w:t>
      </w:r>
      <w:r w:rsidR="004113CA">
        <w:rPr>
          <w:b/>
          <w:bCs/>
          <w:shd w:val="clear" w:color="auto" w:fill="FEFFFF"/>
        </w:rPr>
        <w:t xml:space="preserve">óg </w:t>
      </w:r>
      <w:r w:rsidRPr="00B60A41">
        <w:rPr>
          <w:b/>
          <w:bCs/>
          <w:shd w:val="clear" w:color="auto" w:fill="FEFFFF"/>
        </w:rPr>
        <w:t>gminn</w:t>
      </w:r>
      <w:r w:rsidR="004113CA">
        <w:rPr>
          <w:b/>
          <w:bCs/>
          <w:shd w:val="clear" w:color="auto" w:fill="FEFFFF"/>
        </w:rPr>
        <w:t xml:space="preserve">ych </w:t>
      </w:r>
      <w:r w:rsidRPr="00B60A41">
        <w:rPr>
          <w:b/>
          <w:bCs/>
          <w:shd w:val="clear" w:color="auto" w:fill="FEFFFF"/>
        </w:rPr>
        <w:t xml:space="preserve">w miejscowości </w:t>
      </w:r>
      <w:r w:rsidR="004113CA">
        <w:rPr>
          <w:b/>
          <w:bCs/>
          <w:shd w:val="clear" w:color="auto" w:fill="FEFFFF"/>
        </w:rPr>
        <w:t>Sitno</w:t>
      </w:r>
      <w:r w:rsidRPr="00B60A41">
        <w:rPr>
          <w:b/>
          <w:bCs/>
          <w:shd w:val="clear" w:color="auto" w:fill="FEFFFF"/>
        </w:rPr>
        <w:t>.</w:t>
      </w:r>
      <w:r w:rsidR="005A7E07" w:rsidRPr="00B60A41">
        <w:rPr>
          <w:b/>
          <w:bCs/>
          <w:shd w:val="clear" w:color="auto" w:fill="FEFFFF"/>
        </w:rPr>
        <w:t xml:space="preserve"> </w:t>
      </w:r>
    </w:p>
    <w:p w14:paraId="2D0D1F0F" w14:textId="77777777" w:rsidR="005A7E07" w:rsidRPr="004113CA" w:rsidRDefault="005A7E07" w:rsidP="005A7E07">
      <w:pPr>
        <w:pStyle w:val="Styl"/>
        <w:shd w:val="clear" w:color="auto" w:fill="FEFFFF"/>
        <w:spacing w:line="374" w:lineRule="exact"/>
        <w:ind w:left="384" w:right="19"/>
        <w:rPr>
          <w:shd w:val="clear" w:color="auto" w:fill="FEFFFF"/>
        </w:rPr>
      </w:pPr>
      <w:r w:rsidRPr="004113CA">
        <w:rPr>
          <w:shd w:val="clear" w:color="auto" w:fill="FEFFFF"/>
        </w:rPr>
        <w:t xml:space="preserve">Zakres zamówienia obejmuje: </w:t>
      </w:r>
    </w:p>
    <w:p w14:paraId="2946DB82" w14:textId="0BE308F2" w:rsidR="000C1B5E" w:rsidRPr="004113CA" w:rsidRDefault="004113CA" w:rsidP="00B01D37">
      <w:pPr>
        <w:pStyle w:val="Styl"/>
        <w:numPr>
          <w:ilvl w:val="0"/>
          <w:numId w:val="35"/>
        </w:numPr>
        <w:shd w:val="clear" w:color="auto" w:fill="FEFFFF"/>
        <w:spacing w:before="9" w:line="273" w:lineRule="exact"/>
        <w:ind w:left="426" w:right="15" w:hanging="357"/>
        <w:jc w:val="both"/>
        <w:rPr>
          <w:color w:val="07090A"/>
          <w:shd w:val="clear" w:color="auto" w:fill="FEFFFF"/>
        </w:rPr>
      </w:pPr>
      <w:r w:rsidRPr="004113CA">
        <w:rPr>
          <w:b/>
          <w:bCs/>
          <w:color w:val="07090A"/>
          <w:shd w:val="clear" w:color="auto" w:fill="FEFFFF"/>
        </w:rPr>
        <w:t xml:space="preserve">Remont dróg gminnych kruszywem pozyskanym od Zamawiającego0 załadunek kruszywa, zawiezienie, wyrównanie, wałowanie o łącznej długości ok. 230 </w:t>
      </w:r>
      <w:proofErr w:type="spellStart"/>
      <w:r w:rsidRPr="004113CA">
        <w:rPr>
          <w:b/>
          <w:bCs/>
          <w:color w:val="07090A"/>
          <w:shd w:val="clear" w:color="auto" w:fill="FEFFFF"/>
        </w:rPr>
        <w:t>mb</w:t>
      </w:r>
      <w:proofErr w:type="spellEnd"/>
      <w:r w:rsidRPr="004113CA">
        <w:rPr>
          <w:b/>
          <w:bCs/>
          <w:color w:val="07090A"/>
          <w:shd w:val="clear" w:color="auto" w:fill="FEFFFF"/>
        </w:rPr>
        <w:t xml:space="preserve">. </w:t>
      </w:r>
    </w:p>
    <w:p w14:paraId="4A70310D" w14:textId="77777777" w:rsidR="00B01D37" w:rsidRPr="00342473" w:rsidRDefault="00B01D37" w:rsidP="00B01D37">
      <w:pPr>
        <w:ind w:left="426"/>
        <w:jc w:val="both"/>
        <w:rPr>
          <w:color w:val="07090A"/>
          <w:shd w:val="clear" w:color="auto" w:fill="FEFFFF"/>
        </w:rPr>
      </w:pPr>
      <w:r w:rsidRPr="00342473">
        <w:rPr>
          <w:color w:val="07090A"/>
          <w:shd w:val="clear" w:color="auto" w:fill="FEFFFF"/>
        </w:rPr>
        <w:t xml:space="preserve">Zamawiający zaleca aby każdy z wykonawców dokonał wizji lokalnej w miejscu </w:t>
      </w:r>
      <w:r w:rsidR="000A1649" w:rsidRPr="00342473">
        <w:rPr>
          <w:color w:val="07090A"/>
          <w:shd w:val="clear" w:color="auto" w:fill="FEFFFF"/>
        </w:rPr>
        <w:t xml:space="preserve">robót budowlanych </w:t>
      </w:r>
      <w:r w:rsidRPr="00342473">
        <w:rPr>
          <w:color w:val="07090A"/>
          <w:shd w:val="clear" w:color="auto" w:fill="FEFFFF"/>
        </w:rPr>
        <w:t xml:space="preserve">celem sprawdzenia warunków związanych z wykonaniem prac będących przedmiotem przetargu, także uzyskania wszelkich dodatkowych informacji koniecznych do wyceny prac. </w:t>
      </w:r>
    </w:p>
    <w:p w14:paraId="232A4650" w14:textId="77777777" w:rsidR="00B01D37" w:rsidRPr="00342473" w:rsidRDefault="00B01D37" w:rsidP="00B01D37">
      <w:pPr>
        <w:ind w:left="426"/>
        <w:jc w:val="both"/>
        <w:rPr>
          <w:color w:val="07090A"/>
          <w:shd w:val="clear" w:color="auto" w:fill="FEFFFF"/>
        </w:rPr>
      </w:pPr>
      <w:r w:rsidRPr="00342473">
        <w:rPr>
          <w:color w:val="07090A"/>
          <w:shd w:val="clear" w:color="auto" w:fill="FEFFFF"/>
        </w:rPr>
        <w:t>Roboty drogowe będą prowadzone w pasie drogi gminnej</w:t>
      </w:r>
      <w:r w:rsidRPr="004A7C72">
        <w:rPr>
          <w:color w:val="07090A"/>
          <w:shd w:val="clear" w:color="auto" w:fill="FEFFFF"/>
        </w:rPr>
        <w:t>. Wobec powyższego przed przystąpieniem do robót, Wykonawca winien opracować uproszczony projekt tymczasowej organizacji ruchu zaopiniowany przez Gminę Sośno. Koszt</w:t>
      </w:r>
      <w:r w:rsidRPr="00342473">
        <w:rPr>
          <w:color w:val="07090A"/>
          <w:shd w:val="clear" w:color="auto" w:fill="FEFFFF"/>
        </w:rPr>
        <w:t xml:space="preserve"> zakupu i montażu znaków drogowych na czas</w:t>
      </w:r>
      <w:r w:rsidR="000A1649" w:rsidRPr="00342473">
        <w:rPr>
          <w:color w:val="07090A"/>
          <w:shd w:val="clear" w:color="auto" w:fill="FEFFFF"/>
        </w:rPr>
        <w:t xml:space="preserve"> wykonywania robót budowlanych </w:t>
      </w:r>
      <w:r w:rsidRPr="00342473">
        <w:rPr>
          <w:color w:val="07090A"/>
          <w:shd w:val="clear" w:color="auto" w:fill="FEFFFF"/>
        </w:rPr>
        <w:t xml:space="preserve">ponosi Wykonawca. </w:t>
      </w:r>
      <w:r w:rsidRPr="00342473">
        <w:rPr>
          <w:color w:val="07090A"/>
          <w:shd w:val="clear" w:color="auto" w:fill="FEFFFF"/>
        </w:rPr>
        <w:lastRenderedPageBreak/>
        <w:t xml:space="preserve">Wykonawca nie będzie ponosił kosztów związanych z zajęciem pasa drogowego gminnego. </w:t>
      </w:r>
    </w:p>
    <w:p w14:paraId="6848886B" w14:textId="77777777" w:rsidR="005A7E07" w:rsidRPr="00342473" w:rsidRDefault="005A7E07" w:rsidP="000A1649">
      <w:pPr>
        <w:pStyle w:val="Styl"/>
        <w:shd w:val="clear" w:color="auto" w:fill="FEFFFF"/>
        <w:spacing w:before="115" w:line="254" w:lineRule="exact"/>
        <w:ind w:left="426" w:right="19"/>
        <w:rPr>
          <w:color w:val="1E2021"/>
          <w:sz w:val="22"/>
          <w:szCs w:val="22"/>
          <w:shd w:val="clear" w:color="auto" w:fill="FEFFFF"/>
        </w:rPr>
      </w:pPr>
      <w:r w:rsidRPr="00342473">
        <w:rPr>
          <w:color w:val="07090A"/>
          <w:shd w:val="clear" w:color="auto" w:fill="FEFFFF"/>
        </w:rPr>
        <w:t>Zamówienie będzie realizowane zgodnie z</w:t>
      </w:r>
      <w:r w:rsidRPr="00342473">
        <w:rPr>
          <w:rFonts w:ascii="Arial" w:hAnsi="Arial" w:cs="Arial"/>
          <w:color w:val="1E2021"/>
          <w:w w:val="67"/>
          <w:shd w:val="clear" w:color="auto" w:fill="FEFFFF"/>
        </w:rPr>
        <w:t xml:space="preserve"> </w:t>
      </w:r>
      <w:r w:rsidRPr="00342473">
        <w:rPr>
          <w:color w:val="07090A"/>
          <w:shd w:val="clear" w:color="auto" w:fill="FEFFFF"/>
        </w:rPr>
        <w:t xml:space="preserve">szczegółowym zakresem koniecznych do </w:t>
      </w:r>
      <w:r w:rsidRPr="00342473">
        <w:rPr>
          <w:color w:val="1E2021"/>
          <w:shd w:val="clear" w:color="auto" w:fill="FEFFFF"/>
        </w:rPr>
        <w:t>w</w:t>
      </w:r>
      <w:r w:rsidRPr="00342473">
        <w:rPr>
          <w:color w:val="07090A"/>
          <w:shd w:val="clear" w:color="auto" w:fill="FEFFFF"/>
        </w:rPr>
        <w:t>ykonan</w:t>
      </w:r>
      <w:r w:rsidRPr="00342473">
        <w:rPr>
          <w:color w:val="1E2021"/>
          <w:shd w:val="clear" w:color="auto" w:fill="FEFFFF"/>
        </w:rPr>
        <w:t xml:space="preserve">ia </w:t>
      </w:r>
      <w:r w:rsidRPr="00342473">
        <w:rPr>
          <w:color w:val="07090A"/>
          <w:shd w:val="clear" w:color="auto" w:fill="FEFFFF"/>
        </w:rPr>
        <w:t>prac na poszczególn</w:t>
      </w:r>
      <w:r w:rsidRPr="00342473">
        <w:rPr>
          <w:color w:val="1E2021"/>
          <w:shd w:val="clear" w:color="auto" w:fill="FEFFFF"/>
        </w:rPr>
        <w:t>y</w:t>
      </w:r>
      <w:r w:rsidRPr="00342473">
        <w:rPr>
          <w:color w:val="07090A"/>
          <w:shd w:val="clear" w:color="auto" w:fill="FEFFFF"/>
        </w:rPr>
        <w:t>ch odcinkach dróg gminnych</w:t>
      </w:r>
      <w:r w:rsidRPr="00342473">
        <w:rPr>
          <w:color w:val="1E2021"/>
          <w:shd w:val="clear" w:color="auto" w:fill="FEFFFF"/>
        </w:rPr>
        <w:t xml:space="preserve">. </w:t>
      </w:r>
    </w:p>
    <w:p w14:paraId="5997CC1D" w14:textId="77777777" w:rsidR="000465DF" w:rsidRPr="00342473" w:rsidRDefault="000465DF" w:rsidP="00BC7F4B">
      <w:pPr>
        <w:pStyle w:val="akapit"/>
        <w:ind w:left="720" w:firstLine="0"/>
        <w:rPr>
          <w:rFonts w:ascii="Times New Roman" w:hAnsi="Times New Roman"/>
          <w:sz w:val="24"/>
          <w:highlight w:val="yellow"/>
        </w:rPr>
      </w:pPr>
    </w:p>
    <w:p w14:paraId="110FFD37" w14:textId="77777777" w:rsidR="000465DF" w:rsidRPr="00342473" w:rsidRDefault="000465DF" w:rsidP="00BC7F4B">
      <w:pPr>
        <w:pStyle w:val="akapit"/>
        <w:ind w:left="720" w:firstLine="0"/>
        <w:rPr>
          <w:rFonts w:ascii="Times New Roman" w:hAnsi="Times New Roman"/>
          <w:sz w:val="24"/>
          <w:highlight w:val="yellow"/>
        </w:rPr>
      </w:pPr>
    </w:p>
    <w:p w14:paraId="4EE7D119" w14:textId="77777777" w:rsidR="00BC7F4B" w:rsidRPr="00342473" w:rsidRDefault="00BC7F4B" w:rsidP="00BC7F4B">
      <w:pPr>
        <w:pStyle w:val="akapit"/>
        <w:numPr>
          <w:ilvl w:val="2"/>
          <w:numId w:val="11"/>
        </w:numPr>
        <w:rPr>
          <w:rFonts w:ascii="Times New Roman" w:hAnsi="Times New Roman"/>
          <w:sz w:val="24"/>
        </w:rPr>
      </w:pPr>
      <w:r w:rsidRPr="00342473">
        <w:rPr>
          <w:rFonts w:ascii="Times New Roman" w:hAnsi="Times New Roman"/>
          <w:sz w:val="24"/>
        </w:rPr>
        <w:t>Kody klasyfikacji Wspólnego Słownika Zamówień (CPV):</w:t>
      </w:r>
    </w:p>
    <w:p w14:paraId="6B699379" w14:textId="77777777" w:rsidR="00BC7F4B" w:rsidRPr="00342473" w:rsidRDefault="00BC7F4B" w:rsidP="00BC7F4B">
      <w:pPr>
        <w:pStyle w:val="akapit"/>
        <w:ind w:left="720" w:firstLine="0"/>
        <w:rPr>
          <w:rFonts w:ascii="Times New Roman" w:hAnsi="Times New Roman"/>
          <w:sz w:val="24"/>
        </w:rPr>
      </w:pPr>
    </w:p>
    <w:p w14:paraId="2D6B738C" w14:textId="77777777" w:rsidR="00BC7F4B" w:rsidRPr="00342473" w:rsidRDefault="005A7E07" w:rsidP="005A7E07">
      <w:pPr>
        <w:autoSpaceDE w:val="0"/>
        <w:autoSpaceDN w:val="0"/>
        <w:adjustRightInd w:val="0"/>
        <w:ind w:firstLine="708"/>
        <w:rPr>
          <w:b/>
        </w:rPr>
      </w:pPr>
      <w:r w:rsidRPr="00342473">
        <w:rPr>
          <w:b/>
        </w:rPr>
        <w:t>45</w:t>
      </w:r>
      <w:r w:rsidR="00A31394" w:rsidRPr="00342473">
        <w:rPr>
          <w:b/>
        </w:rPr>
        <w:t>.</w:t>
      </w:r>
      <w:r w:rsidRPr="00342473">
        <w:rPr>
          <w:b/>
        </w:rPr>
        <w:t>23.31.41-9</w:t>
      </w:r>
      <w:r w:rsidR="00BC7F4B" w:rsidRPr="00342473">
        <w:rPr>
          <w:b/>
        </w:rPr>
        <w:t xml:space="preserve">  -</w:t>
      </w:r>
      <w:r w:rsidRPr="00342473">
        <w:rPr>
          <w:b/>
        </w:rPr>
        <w:t>Roboty w zakresie konserwacji dróg</w:t>
      </w:r>
    </w:p>
    <w:p w14:paraId="4188F00A" w14:textId="77777777" w:rsidR="005A7E07" w:rsidRPr="00342473" w:rsidRDefault="005A7E07" w:rsidP="005A7E07">
      <w:pPr>
        <w:autoSpaceDE w:val="0"/>
        <w:autoSpaceDN w:val="0"/>
        <w:adjustRightInd w:val="0"/>
        <w:ind w:firstLine="708"/>
        <w:rPr>
          <w:b/>
        </w:rPr>
      </w:pPr>
      <w:r w:rsidRPr="00342473">
        <w:rPr>
          <w:b/>
        </w:rPr>
        <w:t>Zamawiający wymaga aby oferta obejmowała całość przedmiotu zamówienia.</w:t>
      </w:r>
    </w:p>
    <w:p w14:paraId="3FE9F23F" w14:textId="77777777" w:rsidR="005A7E07" w:rsidRPr="00342473" w:rsidRDefault="005A7E07" w:rsidP="005A7E07">
      <w:pPr>
        <w:autoSpaceDE w:val="0"/>
        <w:autoSpaceDN w:val="0"/>
        <w:adjustRightInd w:val="0"/>
        <w:ind w:firstLine="708"/>
        <w:rPr>
          <w:b/>
        </w:rPr>
      </w:pPr>
    </w:p>
    <w:p w14:paraId="67F8E219" w14:textId="21D82DE5" w:rsidR="005A7E07" w:rsidRPr="00342473" w:rsidRDefault="005A7E07" w:rsidP="00295078">
      <w:pPr>
        <w:autoSpaceDE w:val="0"/>
        <w:autoSpaceDN w:val="0"/>
        <w:adjustRightInd w:val="0"/>
        <w:ind w:firstLine="709"/>
      </w:pPr>
      <w:r w:rsidRPr="00342473">
        <w:t>Zamówienie będzie realizowane zgodnie z szczegółowym zakresem koniecznym do wykonania prac</w:t>
      </w:r>
      <w:r w:rsidR="007F3DDA">
        <w:t xml:space="preserve"> na poszczególnych odcinkach drogi </w:t>
      </w:r>
      <w:r w:rsidRPr="00342473">
        <w:t>gminn</w:t>
      </w:r>
      <w:r w:rsidR="007F3DDA">
        <w:t>ej</w:t>
      </w:r>
      <w:r w:rsidRPr="00342473">
        <w:t xml:space="preserve">. </w:t>
      </w:r>
    </w:p>
    <w:p w14:paraId="1F72F646" w14:textId="77777777" w:rsidR="00A31394" w:rsidRPr="00342473" w:rsidRDefault="00A31394" w:rsidP="00A31394">
      <w:pPr>
        <w:pStyle w:val="akapit"/>
        <w:ind w:left="426" w:firstLine="0"/>
        <w:rPr>
          <w:rFonts w:ascii="Times New Roman" w:hAnsi="Times New Roman"/>
          <w:b/>
          <w:sz w:val="24"/>
          <w:u w:val="single"/>
        </w:rPr>
      </w:pPr>
    </w:p>
    <w:p w14:paraId="2C43BB06" w14:textId="77777777" w:rsidR="00A31394" w:rsidRPr="00342473" w:rsidRDefault="00A31394" w:rsidP="00A31394">
      <w:pPr>
        <w:pStyle w:val="akapit"/>
        <w:ind w:left="426" w:firstLine="0"/>
        <w:rPr>
          <w:rFonts w:ascii="Times New Roman" w:hAnsi="Times New Roman"/>
          <w:sz w:val="24"/>
        </w:rPr>
      </w:pPr>
      <w:r w:rsidRPr="00342473">
        <w:rPr>
          <w:rFonts w:ascii="Times New Roman" w:hAnsi="Times New Roman"/>
          <w:b/>
          <w:sz w:val="24"/>
          <w:u w:val="single"/>
        </w:rPr>
        <w:t>Rodzaj zamówienia:</w:t>
      </w:r>
      <w:r w:rsidRPr="00342473">
        <w:rPr>
          <w:rFonts w:ascii="Times New Roman" w:hAnsi="Times New Roman"/>
          <w:sz w:val="24"/>
        </w:rPr>
        <w:t xml:space="preserve"> roboty budowlane</w:t>
      </w:r>
    </w:p>
    <w:p w14:paraId="08CE6F91" w14:textId="77777777" w:rsidR="005A7E07" w:rsidRPr="00342473" w:rsidRDefault="005A7E07" w:rsidP="005A7E07">
      <w:pPr>
        <w:autoSpaceDE w:val="0"/>
        <w:autoSpaceDN w:val="0"/>
        <w:adjustRightInd w:val="0"/>
        <w:ind w:firstLine="708"/>
        <w:rPr>
          <w:b/>
        </w:rPr>
      </w:pPr>
    </w:p>
    <w:p w14:paraId="46470D44" w14:textId="77777777" w:rsidR="00472212" w:rsidRPr="00342473" w:rsidRDefault="00472212" w:rsidP="00295078">
      <w:pPr>
        <w:autoSpaceDE w:val="0"/>
        <w:autoSpaceDN w:val="0"/>
        <w:adjustRightInd w:val="0"/>
        <w:ind w:firstLine="426"/>
        <w:rPr>
          <w:b/>
        </w:rPr>
      </w:pPr>
      <w:r w:rsidRPr="00342473">
        <w:rPr>
          <w:b/>
        </w:rPr>
        <w:t>UWAGA</w:t>
      </w:r>
      <w:r w:rsidR="00CE4005" w:rsidRPr="00342473">
        <w:rPr>
          <w:b/>
        </w:rPr>
        <w:t>!</w:t>
      </w:r>
    </w:p>
    <w:p w14:paraId="0C1BFC59" w14:textId="77777777" w:rsidR="002840BE" w:rsidRPr="00342473" w:rsidRDefault="002840BE" w:rsidP="002840BE">
      <w:pPr>
        <w:ind w:left="426"/>
        <w:jc w:val="both"/>
      </w:pPr>
      <w:r w:rsidRPr="00342473">
        <w:t>Jeżeli w SIWZ i załącznikach do specyfikacji wskazana została nazwa producenta, znak towarowy (marka), patent lub pochodzenie w stosunku do określonych materiałów, urządzeń, itp., jak również źródło lub szczególny proces, który charakteryzuje produkty lub usługi dostarczane przez konkretnego Wykonawcę, jeżeli mogłoby to doprowadzić do</w:t>
      </w:r>
      <w:r w:rsidR="008612D9" w:rsidRPr="00342473">
        <w:t> </w:t>
      </w:r>
      <w:r w:rsidRPr="00342473">
        <w:t>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 zagwarantują one realizację robót w zgodzie z opracowaną dokumentacją oraz zapewniają uzyskanie parametrów technicznych nie gorszych od założonych w niniejszej SIWZ.</w:t>
      </w:r>
    </w:p>
    <w:p w14:paraId="61CDCEAD" w14:textId="77777777" w:rsidR="002840BE" w:rsidRPr="00342473" w:rsidRDefault="002840BE" w:rsidP="002840BE">
      <w:pPr>
        <w:jc w:val="both"/>
      </w:pPr>
    </w:p>
    <w:p w14:paraId="1FB20C8E" w14:textId="77777777" w:rsidR="002840BE" w:rsidRPr="00342473" w:rsidRDefault="002840BE" w:rsidP="002840BE">
      <w:pPr>
        <w:ind w:left="426"/>
        <w:jc w:val="both"/>
      </w:pPr>
      <w:r w:rsidRPr="00342473">
        <w:t xml:space="preserve">Materiały użyte do </w:t>
      </w:r>
      <w:r w:rsidR="00235071" w:rsidRPr="00342473">
        <w:t xml:space="preserve">robót budowlanych </w:t>
      </w:r>
      <w:r w:rsidRPr="00342473">
        <w:t>powinny posiadać stosowne atesty lub deklaracje zgodności stwierdzające dopuszczenie do stosowania w budownictwie.</w:t>
      </w:r>
    </w:p>
    <w:p w14:paraId="6BB9E253" w14:textId="77777777" w:rsidR="00CE4005" w:rsidRPr="00342473" w:rsidRDefault="00CE4005" w:rsidP="005A7E07">
      <w:pPr>
        <w:autoSpaceDE w:val="0"/>
        <w:autoSpaceDN w:val="0"/>
        <w:adjustRightInd w:val="0"/>
        <w:ind w:firstLine="708"/>
        <w:rPr>
          <w:b/>
          <w:highlight w:val="yellow"/>
        </w:rPr>
      </w:pPr>
    </w:p>
    <w:p w14:paraId="7554DA08" w14:textId="77777777" w:rsidR="00BC7F4B" w:rsidRPr="00342473" w:rsidRDefault="00BC7F4B" w:rsidP="00BC7F4B">
      <w:pPr>
        <w:pStyle w:val="akapit"/>
        <w:numPr>
          <w:ilvl w:val="2"/>
          <w:numId w:val="11"/>
        </w:numPr>
        <w:rPr>
          <w:rFonts w:ascii="Times New Roman" w:hAnsi="Times New Roman"/>
          <w:sz w:val="24"/>
        </w:rPr>
      </w:pPr>
      <w:r w:rsidRPr="00342473">
        <w:rPr>
          <w:rFonts w:ascii="Times New Roman" w:hAnsi="Times New Roman"/>
          <w:sz w:val="24"/>
        </w:rPr>
        <w:t>Dodatkowe informacje:</w:t>
      </w:r>
    </w:p>
    <w:p w14:paraId="23DE523C" w14:textId="77777777" w:rsidR="00BC7F4B" w:rsidRPr="00342473" w:rsidRDefault="00BC7F4B" w:rsidP="00BC7F4B">
      <w:pPr>
        <w:jc w:val="both"/>
        <w:rPr>
          <w:b/>
        </w:rPr>
      </w:pPr>
    </w:p>
    <w:p w14:paraId="4CD0E408" w14:textId="77777777" w:rsidR="00BC7F4B" w:rsidRPr="00342473" w:rsidRDefault="00BC7F4B" w:rsidP="00BC7F4B">
      <w:pPr>
        <w:widowControl w:val="0"/>
        <w:autoSpaceDE w:val="0"/>
        <w:autoSpaceDN w:val="0"/>
        <w:adjustRightInd w:val="0"/>
        <w:ind w:left="705"/>
        <w:jc w:val="both"/>
      </w:pPr>
      <w:r w:rsidRPr="00342473">
        <w:t xml:space="preserve">Zaleca się, aby Wykonawca na własną odpowiedzialność i ryzyko obejrzał </w:t>
      </w:r>
      <w:r w:rsidRPr="00342473">
        <w:tab/>
        <w:t xml:space="preserve">miejsce wykonywania </w:t>
      </w:r>
      <w:r w:rsidR="00CF7666" w:rsidRPr="00342473">
        <w:t>robót budowlanych</w:t>
      </w:r>
      <w:r w:rsidRPr="00342473">
        <w:t xml:space="preserve"> oraz zgromadził wszelkie informacje, które mogą być konieczne do prawidłowego przygotowania oferty i podpisania </w:t>
      </w:r>
      <w:r w:rsidRPr="00342473">
        <w:tab/>
        <w:t xml:space="preserve">umowy na wykonanie </w:t>
      </w:r>
      <w:r w:rsidR="00CF7666" w:rsidRPr="00342473">
        <w:t>robót budowlanych</w:t>
      </w:r>
      <w:r w:rsidRPr="00342473">
        <w:t xml:space="preserve">. </w:t>
      </w:r>
    </w:p>
    <w:p w14:paraId="52E56223" w14:textId="77777777" w:rsidR="00BC7F4B" w:rsidRPr="00342473" w:rsidRDefault="00BC7F4B" w:rsidP="00BC7F4B">
      <w:pPr>
        <w:jc w:val="both"/>
      </w:pPr>
    </w:p>
    <w:p w14:paraId="47D4E19E" w14:textId="77777777" w:rsidR="00BC7F4B" w:rsidRPr="00342473" w:rsidRDefault="00BC7F4B" w:rsidP="00BC7F4B">
      <w:pPr>
        <w:jc w:val="both"/>
        <w:rPr>
          <w:b/>
        </w:rPr>
      </w:pPr>
      <w:r w:rsidRPr="00342473">
        <w:rPr>
          <w:b/>
        </w:rPr>
        <w:t>1.4</w:t>
      </w:r>
      <w:r w:rsidRPr="00342473">
        <w:t xml:space="preserve">       </w:t>
      </w:r>
      <w:r w:rsidRPr="00342473">
        <w:rPr>
          <w:b/>
        </w:rPr>
        <w:t>Termin wykonania zamówienia</w:t>
      </w:r>
    </w:p>
    <w:p w14:paraId="6537F28F" w14:textId="77777777" w:rsidR="00BC7F4B" w:rsidRPr="00342473" w:rsidRDefault="00BC7F4B" w:rsidP="00BC7F4B">
      <w:pPr>
        <w:widowControl w:val="0"/>
        <w:autoSpaceDE w:val="0"/>
        <w:autoSpaceDN w:val="0"/>
        <w:adjustRightInd w:val="0"/>
        <w:jc w:val="both"/>
        <w:rPr>
          <w:b/>
        </w:rPr>
      </w:pPr>
    </w:p>
    <w:p w14:paraId="700E609D" w14:textId="20D5F966" w:rsidR="00BC7F4B" w:rsidRDefault="0B36F239" w:rsidP="0B36F239">
      <w:pPr>
        <w:widowControl w:val="0"/>
        <w:autoSpaceDE w:val="0"/>
        <w:autoSpaceDN w:val="0"/>
        <w:adjustRightInd w:val="0"/>
        <w:ind w:firstLine="708"/>
        <w:jc w:val="both"/>
        <w:rPr>
          <w:b/>
          <w:bCs/>
        </w:rPr>
      </w:pPr>
      <w:r w:rsidRPr="0B36F239">
        <w:rPr>
          <w:b/>
          <w:bCs/>
        </w:rPr>
        <w:t>Od podpisania umowy do</w:t>
      </w:r>
      <w:r w:rsidRPr="0B36F239">
        <w:rPr>
          <w:b/>
          <w:bCs/>
          <w:color w:val="FF0000"/>
        </w:rPr>
        <w:t xml:space="preserve"> </w:t>
      </w:r>
      <w:r w:rsidRPr="002B3ABF">
        <w:rPr>
          <w:b/>
          <w:bCs/>
        </w:rPr>
        <w:t xml:space="preserve">15.12.2020r. </w:t>
      </w:r>
    </w:p>
    <w:p w14:paraId="5AE4F895" w14:textId="77777777" w:rsidR="002B3ABF" w:rsidRDefault="002B3ABF" w:rsidP="0B36F239">
      <w:pPr>
        <w:widowControl w:val="0"/>
        <w:autoSpaceDE w:val="0"/>
        <w:autoSpaceDN w:val="0"/>
        <w:adjustRightInd w:val="0"/>
        <w:ind w:firstLine="708"/>
        <w:jc w:val="both"/>
        <w:rPr>
          <w:b/>
          <w:bCs/>
        </w:rPr>
      </w:pPr>
    </w:p>
    <w:p w14:paraId="1D214E36" w14:textId="77777777" w:rsidR="002B3ABF" w:rsidRDefault="002B3ABF" w:rsidP="0B36F239">
      <w:pPr>
        <w:widowControl w:val="0"/>
        <w:autoSpaceDE w:val="0"/>
        <w:autoSpaceDN w:val="0"/>
        <w:adjustRightInd w:val="0"/>
        <w:ind w:firstLine="708"/>
        <w:jc w:val="both"/>
        <w:rPr>
          <w:b/>
          <w:bCs/>
        </w:rPr>
      </w:pPr>
    </w:p>
    <w:p w14:paraId="21C23E8B" w14:textId="77777777" w:rsidR="002B3ABF" w:rsidRDefault="002B3ABF" w:rsidP="0B36F239">
      <w:pPr>
        <w:widowControl w:val="0"/>
        <w:autoSpaceDE w:val="0"/>
        <w:autoSpaceDN w:val="0"/>
        <w:adjustRightInd w:val="0"/>
        <w:ind w:firstLine="708"/>
        <w:jc w:val="both"/>
        <w:rPr>
          <w:b/>
          <w:bCs/>
        </w:rPr>
      </w:pPr>
    </w:p>
    <w:p w14:paraId="33E61491" w14:textId="77777777" w:rsidR="002B3ABF" w:rsidRDefault="002B3ABF" w:rsidP="0B36F239">
      <w:pPr>
        <w:widowControl w:val="0"/>
        <w:autoSpaceDE w:val="0"/>
        <w:autoSpaceDN w:val="0"/>
        <w:adjustRightInd w:val="0"/>
        <w:ind w:firstLine="708"/>
        <w:jc w:val="both"/>
        <w:rPr>
          <w:b/>
          <w:bCs/>
        </w:rPr>
      </w:pPr>
    </w:p>
    <w:p w14:paraId="1CAFCFC0" w14:textId="77777777" w:rsidR="002B3ABF" w:rsidRDefault="002B3ABF" w:rsidP="0B36F239">
      <w:pPr>
        <w:widowControl w:val="0"/>
        <w:autoSpaceDE w:val="0"/>
        <w:autoSpaceDN w:val="0"/>
        <w:adjustRightInd w:val="0"/>
        <w:ind w:firstLine="708"/>
        <w:jc w:val="both"/>
        <w:rPr>
          <w:b/>
          <w:bCs/>
        </w:rPr>
      </w:pPr>
    </w:p>
    <w:p w14:paraId="1FC1C0C2" w14:textId="77777777" w:rsidR="002B3ABF" w:rsidRPr="00342473" w:rsidRDefault="002B3ABF" w:rsidP="0B36F239">
      <w:pPr>
        <w:widowControl w:val="0"/>
        <w:autoSpaceDE w:val="0"/>
        <w:autoSpaceDN w:val="0"/>
        <w:adjustRightInd w:val="0"/>
        <w:ind w:firstLine="708"/>
        <w:jc w:val="both"/>
        <w:rPr>
          <w:b/>
          <w:bCs/>
          <w:color w:val="FF0000"/>
          <w:highlight w:val="yellow"/>
        </w:rPr>
      </w:pPr>
    </w:p>
    <w:p w14:paraId="6DFB9E20" w14:textId="77777777" w:rsidR="00E5184A" w:rsidRPr="00342473" w:rsidRDefault="00E5184A" w:rsidP="00BC7F4B">
      <w:pPr>
        <w:widowControl w:val="0"/>
        <w:autoSpaceDE w:val="0"/>
        <w:autoSpaceDN w:val="0"/>
        <w:adjustRightInd w:val="0"/>
        <w:ind w:firstLine="708"/>
        <w:jc w:val="both"/>
        <w:rPr>
          <w:b/>
          <w:highlight w:val="yellow"/>
        </w:rPr>
      </w:pPr>
    </w:p>
    <w:p w14:paraId="2477C59A" w14:textId="65806062" w:rsidR="00BC7F4B" w:rsidRPr="00342473" w:rsidRDefault="004113CA" w:rsidP="00BC7F4B">
      <w:pPr>
        <w:rPr>
          <w:b/>
        </w:rPr>
      </w:pPr>
      <w:r>
        <w:rPr>
          <w:b/>
        </w:rPr>
        <w:br w:type="column"/>
      </w:r>
      <w:r w:rsidR="00BC7F4B" w:rsidRPr="00106873">
        <w:rPr>
          <w:b/>
        </w:rPr>
        <w:lastRenderedPageBreak/>
        <w:t>Rozdział 2.</w:t>
      </w:r>
    </w:p>
    <w:p w14:paraId="70DF9E56" w14:textId="77777777" w:rsidR="00BC7F4B" w:rsidRPr="00342473" w:rsidRDefault="00BC7F4B" w:rsidP="00BC7F4B">
      <w:pPr>
        <w:rPr>
          <w:b/>
        </w:rPr>
      </w:pPr>
    </w:p>
    <w:p w14:paraId="26272F9C" w14:textId="77777777" w:rsidR="00BC7F4B" w:rsidRPr="00342473" w:rsidRDefault="00BC7F4B" w:rsidP="00BC7F4B">
      <w:pPr>
        <w:numPr>
          <w:ilvl w:val="1"/>
          <w:numId w:val="13"/>
        </w:numPr>
        <w:jc w:val="both"/>
        <w:rPr>
          <w:b/>
        </w:rPr>
      </w:pPr>
      <w:r w:rsidRPr="00342473">
        <w:rPr>
          <w:b/>
        </w:rPr>
        <w:t>Warunki udziału w postępowaniu oraz opis sposobu dokonywania oceny</w:t>
      </w:r>
    </w:p>
    <w:p w14:paraId="5F78E568" w14:textId="77777777" w:rsidR="00BC7F4B" w:rsidRPr="00342473" w:rsidRDefault="00BC7F4B" w:rsidP="00BC7F4B">
      <w:pPr>
        <w:jc w:val="both"/>
        <w:rPr>
          <w:b/>
        </w:rPr>
      </w:pPr>
      <w:r w:rsidRPr="00342473">
        <w:rPr>
          <w:b/>
        </w:rPr>
        <w:t xml:space="preserve">            spełniania tych warunków.</w:t>
      </w:r>
    </w:p>
    <w:p w14:paraId="3C565C7E" w14:textId="77777777" w:rsidR="00BC7F4B" w:rsidRPr="00342473" w:rsidRDefault="00BC7F4B" w:rsidP="00BC7F4B">
      <w:pPr>
        <w:pStyle w:val="Bezodstpw1"/>
        <w:numPr>
          <w:ilvl w:val="2"/>
          <w:numId w:val="13"/>
        </w:numPr>
        <w:spacing w:before="240"/>
        <w:jc w:val="both"/>
        <w:rPr>
          <w:rFonts w:ascii="Times New Roman" w:hAnsi="Times New Roman" w:cs="Times New Roman"/>
          <w:sz w:val="24"/>
          <w:szCs w:val="24"/>
        </w:rPr>
      </w:pPr>
      <w:r w:rsidRPr="00342473">
        <w:rPr>
          <w:rFonts w:ascii="Times New Roman" w:hAnsi="Times New Roman" w:cs="Times New Roman"/>
          <w:sz w:val="24"/>
          <w:szCs w:val="24"/>
        </w:rPr>
        <w:t>O udzielenie zamówienia mogą ubiegać się Wykonawcy, którzy:</w:t>
      </w:r>
    </w:p>
    <w:p w14:paraId="5334A4BE" w14:textId="77777777" w:rsidR="00BC7F4B" w:rsidRPr="00342473" w:rsidRDefault="00BC7F4B" w:rsidP="00BC7F4B">
      <w:pPr>
        <w:pStyle w:val="Bezodstpw1"/>
        <w:numPr>
          <w:ilvl w:val="0"/>
          <w:numId w:val="17"/>
        </w:numPr>
        <w:spacing w:before="240"/>
        <w:jc w:val="both"/>
        <w:rPr>
          <w:rFonts w:ascii="Times New Roman" w:hAnsi="Times New Roman" w:cs="Times New Roman"/>
          <w:sz w:val="24"/>
          <w:szCs w:val="24"/>
        </w:rPr>
      </w:pPr>
      <w:r w:rsidRPr="00342473">
        <w:rPr>
          <w:rFonts w:ascii="Times New Roman" w:hAnsi="Times New Roman" w:cs="Times New Roman"/>
          <w:sz w:val="24"/>
          <w:szCs w:val="24"/>
        </w:rPr>
        <w:t>nie podlegają wykluczeniu;</w:t>
      </w:r>
    </w:p>
    <w:p w14:paraId="3E8E4344" w14:textId="77777777" w:rsidR="00BC7F4B" w:rsidRPr="00342473" w:rsidRDefault="00BC7F4B" w:rsidP="00BC7F4B">
      <w:pPr>
        <w:pStyle w:val="Bezodstpw1"/>
        <w:numPr>
          <w:ilvl w:val="0"/>
          <w:numId w:val="17"/>
        </w:numPr>
        <w:spacing w:before="240"/>
        <w:jc w:val="both"/>
        <w:rPr>
          <w:rFonts w:ascii="Times New Roman" w:hAnsi="Times New Roman" w:cs="Times New Roman"/>
          <w:sz w:val="24"/>
          <w:szCs w:val="24"/>
        </w:rPr>
      </w:pPr>
      <w:r w:rsidRPr="00342473">
        <w:rPr>
          <w:rFonts w:ascii="Times New Roman" w:hAnsi="Times New Roman" w:cs="Times New Roman"/>
          <w:sz w:val="24"/>
          <w:szCs w:val="24"/>
        </w:rPr>
        <w:t>spełniają warunki udziału w postępowaniu.</w:t>
      </w:r>
    </w:p>
    <w:p w14:paraId="182816EF" w14:textId="77777777" w:rsidR="00BC7F4B" w:rsidRPr="00342473" w:rsidRDefault="00BC7F4B" w:rsidP="00BC7F4B">
      <w:pPr>
        <w:pStyle w:val="Bezodstpw1"/>
        <w:spacing w:before="240"/>
        <w:jc w:val="both"/>
        <w:rPr>
          <w:rFonts w:ascii="Times New Roman" w:hAnsi="Times New Roman" w:cs="Times New Roman"/>
          <w:sz w:val="24"/>
          <w:szCs w:val="24"/>
        </w:rPr>
      </w:pPr>
      <w:r w:rsidRPr="00342473">
        <w:rPr>
          <w:rFonts w:ascii="Times New Roman" w:hAnsi="Times New Roman" w:cs="Times New Roman"/>
          <w:b/>
          <w:sz w:val="24"/>
          <w:szCs w:val="24"/>
        </w:rPr>
        <w:t>2.1.2</w:t>
      </w:r>
      <w:r w:rsidRPr="00342473">
        <w:rPr>
          <w:rFonts w:ascii="Times New Roman" w:hAnsi="Times New Roman" w:cs="Times New Roman"/>
          <w:sz w:val="24"/>
          <w:szCs w:val="24"/>
        </w:rPr>
        <w:t>. Zamawiający przewiduje wykluczenia Wykonawcy z postępowania o udzielenie zamówienia na podstawie art. 24 ust. 5</w:t>
      </w:r>
      <w:r w:rsidR="002A0874" w:rsidRPr="00342473">
        <w:rPr>
          <w:rFonts w:ascii="Times New Roman" w:hAnsi="Times New Roman" w:cs="Times New Roman"/>
          <w:sz w:val="24"/>
          <w:szCs w:val="24"/>
        </w:rPr>
        <w:t xml:space="preserve"> pkt 1,5,6</w:t>
      </w:r>
      <w:r w:rsidRPr="00342473">
        <w:rPr>
          <w:rFonts w:ascii="Times New Roman" w:hAnsi="Times New Roman" w:cs="Times New Roman"/>
          <w:sz w:val="24"/>
          <w:szCs w:val="24"/>
        </w:rPr>
        <w:t xml:space="preserve"> ustawy P.Z.P.</w:t>
      </w:r>
    </w:p>
    <w:p w14:paraId="48785473" w14:textId="77777777" w:rsidR="00BC7F4B" w:rsidRPr="00342473" w:rsidRDefault="00BC7F4B" w:rsidP="00BC7F4B">
      <w:pPr>
        <w:pStyle w:val="Bezodstpw1"/>
        <w:spacing w:before="240"/>
        <w:jc w:val="both"/>
        <w:rPr>
          <w:rFonts w:ascii="Times New Roman" w:hAnsi="Times New Roman" w:cs="Times New Roman"/>
          <w:sz w:val="24"/>
          <w:szCs w:val="24"/>
        </w:rPr>
      </w:pPr>
      <w:r w:rsidRPr="00342473">
        <w:rPr>
          <w:rFonts w:ascii="Times New Roman" w:hAnsi="Times New Roman" w:cs="Times New Roman"/>
          <w:b/>
          <w:sz w:val="24"/>
          <w:szCs w:val="24"/>
        </w:rPr>
        <w:t>2.1.3.</w:t>
      </w:r>
      <w:r w:rsidRPr="00342473">
        <w:rPr>
          <w:rFonts w:ascii="Times New Roman" w:hAnsi="Times New Roman" w:cs="Times New Roman"/>
          <w:sz w:val="24"/>
          <w:szCs w:val="24"/>
        </w:rPr>
        <w:t xml:space="preserve"> O udzielenie zamówienia mogą ubiegać się  Wykonawcy, którzy nie podlegają wykluczeniu z postępowania na podstawie art. 24 ust. 1 pkt 12-23 </w:t>
      </w:r>
      <w:r w:rsidR="002F23AD" w:rsidRPr="00342473">
        <w:rPr>
          <w:rFonts w:ascii="Times New Roman" w:hAnsi="Times New Roman" w:cs="Times New Roman"/>
          <w:sz w:val="24"/>
          <w:szCs w:val="24"/>
        </w:rPr>
        <w:t>i ust. 5 pkt 1</w:t>
      </w:r>
      <w:r w:rsidR="00EE42B7" w:rsidRPr="00342473">
        <w:rPr>
          <w:rFonts w:ascii="Times New Roman" w:hAnsi="Times New Roman" w:cs="Times New Roman"/>
          <w:sz w:val="24"/>
          <w:szCs w:val="24"/>
        </w:rPr>
        <w:t>, 5,6</w:t>
      </w:r>
      <w:r w:rsidR="002F23AD" w:rsidRPr="00342473">
        <w:rPr>
          <w:rFonts w:ascii="Times New Roman" w:hAnsi="Times New Roman" w:cs="Times New Roman"/>
          <w:sz w:val="24"/>
          <w:szCs w:val="24"/>
        </w:rPr>
        <w:t xml:space="preserve"> </w:t>
      </w:r>
      <w:r w:rsidRPr="00342473">
        <w:rPr>
          <w:rFonts w:ascii="Times New Roman" w:hAnsi="Times New Roman" w:cs="Times New Roman"/>
          <w:sz w:val="24"/>
          <w:szCs w:val="24"/>
        </w:rPr>
        <w:t>ustawy P.Z.P. oraz spełniają warunki określone w art. 22 ust. 1 b ustawy P.Z.P.</w:t>
      </w:r>
    </w:p>
    <w:p w14:paraId="02614873" w14:textId="77777777" w:rsidR="00BC7F4B" w:rsidRPr="00342473" w:rsidRDefault="00BC7F4B" w:rsidP="00BC7F4B">
      <w:pPr>
        <w:pStyle w:val="Bezodstpw1"/>
        <w:jc w:val="both"/>
        <w:rPr>
          <w:rFonts w:ascii="Times New Roman" w:hAnsi="Times New Roman" w:cs="Times New Roman"/>
          <w:color w:val="FFFFFF"/>
          <w:sz w:val="24"/>
          <w:szCs w:val="24"/>
        </w:rPr>
      </w:pPr>
      <w:r w:rsidRPr="00342473">
        <w:rPr>
          <w:rFonts w:ascii="Times New Roman" w:hAnsi="Times New Roman" w:cs="Times New Roman"/>
          <w:color w:val="FFFFFF"/>
          <w:sz w:val="24"/>
          <w:szCs w:val="24"/>
        </w:rPr>
        <w:t>.</w:t>
      </w:r>
    </w:p>
    <w:p w14:paraId="3B8EA5EB" w14:textId="77777777" w:rsidR="00BC7F4B" w:rsidRPr="00342473" w:rsidRDefault="00BC7F4B" w:rsidP="00BC7F4B">
      <w:pPr>
        <w:pStyle w:val="Bezodstpw1"/>
        <w:numPr>
          <w:ilvl w:val="1"/>
          <w:numId w:val="12"/>
        </w:numPr>
        <w:autoSpaceDE w:val="0"/>
        <w:autoSpaceDN w:val="0"/>
        <w:adjustRightInd w:val="0"/>
        <w:ind w:left="851"/>
        <w:jc w:val="both"/>
        <w:rPr>
          <w:rFonts w:ascii="Times New Roman" w:hAnsi="Times New Roman" w:cs="Times New Roman"/>
          <w:sz w:val="24"/>
          <w:szCs w:val="24"/>
        </w:rPr>
      </w:pPr>
      <w:r w:rsidRPr="00342473">
        <w:rPr>
          <w:rFonts w:ascii="Times New Roman" w:hAnsi="Times New Roman" w:cs="Times New Roman"/>
          <w:sz w:val="24"/>
          <w:szCs w:val="24"/>
        </w:rPr>
        <w:t xml:space="preserve">   posiadają uprawnienia do wykonywania określonej działalności lub czynności, jeżeli ustawy nakładają obowiązek posiadania takich uprawnień,</w:t>
      </w:r>
    </w:p>
    <w:p w14:paraId="772485F8" w14:textId="21115026" w:rsidR="00092E10" w:rsidRPr="00342473" w:rsidRDefault="00BC7F4B" w:rsidP="00440711">
      <w:pPr>
        <w:pStyle w:val="Bezodstpw1"/>
        <w:numPr>
          <w:ilvl w:val="1"/>
          <w:numId w:val="12"/>
        </w:numPr>
        <w:autoSpaceDE w:val="0"/>
        <w:autoSpaceDN w:val="0"/>
        <w:adjustRightInd w:val="0"/>
        <w:ind w:left="851"/>
        <w:jc w:val="both"/>
        <w:rPr>
          <w:rFonts w:ascii="Times New Roman" w:hAnsi="Times New Roman"/>
        </w:rPr>
      </w:pPr>
      <w:r w:rsidRPr="00342473">
        <w:rPr>
          <w:rFonts w:ascii="Times New Roman" w:hAnsi="Times New Roman" w:cs="Times New Roman"/>
          <w:sz w:val="24"/>
          <w:szCs w:val="24"/>
        </w:rPr>
        <w:t xml:space="preserve">   posiadają niezbędną wiedzę i doświadczenie do wykonywania zamówienia tj.</w:t>
      </w:r>
      <w:r w:rsidR="00034096" w:rsidRPr="00342473">
        <w:rPr>
          <w:rFonts w:ascii="Times New Roman" w:hAnsi="Times New Roman" w:cs="Times New Roman"/>
          <w:sz w:val="24"/>
          <w:szCs w:val="24"/>
        </w:rPr>
        <w:t> </w:t>
      </w:r>
      <w:r w:rsidRPr="00342473">
        <w:rPr>
          <w:rFonts w:ascii="Times New Roman" w:hAnsi="Times New Roman" w:cs="Times New Roman"/>
          <w:sz w:val="24"/>
          <w:szCs w:val="24"/>
        </w:rPr>
        <w:t xml:space="preserve">wykonali w okresie ostatnich pięciu lat przed upływem terminu składania ofert, </w:t>
      </w:r>
      <w:r w:rsidRPr="00342473">
        <w:rPr>
          <w:rFonts w:ascii="Times New Roman" w:hAnsi="Times New Roman" w:cs="Times New Roman"/>
          <w:sz w:val="24"/>
          <w:szCs w:val="24"/>
        </w:rPr>
        <w:br/>
        <w:t xml:space="preserve">a jeżeli okres prowadzenia działalności jest krótszy – w tym okresie, przynajmniej </w:t>
      </w:r>
      <w:r w:rsidR="00034096" w:rsidRPr="00342473">
        <w:rPr>
          <w:rFonts w:ascii="Times New Roman" w:hAnsi="Times New Roman" w:cs="Times New Roman"/>
          <w:sz w:val="24"/>
          <w:szCs w:val="24"/>
        </w:rPr>
        <w:t xml:space="preserve">jedną </w:t>
      </w:r>
      <w:r w:rsidR="008F4605" w:rsidRPr="00342473">
        <w:rPr>
          <w:rFonts w:ascii="Times New Roman" w:hAnsi="Times New Roman" w:cs="Times New Roman"/>
          <w:sz w:val="24"/>
          <w:szCs w:val="24"/>
        </w:rPr>
        <w:t xml:space="preserve"> robot</w:t>
      </w:r>
      <w:r w:rsidR="00034096" w:rsidRPr="00342473">
        <w:rPr>
          <w:rFonts w:ascii="Times New Roman" w:hAnsi="Times New Roman" w:cs="Times New Roman"/>
          <w:sz w:val="24"/>
          <w:szCs w:val="24"/>
        </w:rPr>
        <w:t>ę</w:t>
      </w:r>
      <w:r w:rsidR="008F4605" w:rsidRPr="00342473">
        <w:rPr>
          <w:rFonts w:ascii="Times New Roman" w:hAnsi="Times New Roman" w:cs="Times New Roman"/>
          <w:sz w:val="24"/>
          <w:szCs w:val="24"/>
        </w:rPr>
        <w:t xml:space="preserve"> budowlan</w:t>
      </w:r>
      <w:r w:rsidR="00034096" w:rsidRPr="00342473">
        <w:rPr>
          <w:rFonts w:ascii="Times New Roman" w:hAnsi="Times New Roman" w:cs="Times New Roman"/>
          <w:sz w:val="24"/>
          <w:szCs w:val="24"/>
        </w:rPr>
        <w:t>ą</w:t>
      </w:r>
      <w:r w:rsidR="008F4605" w:rsidRPr="00342473">
        <w:rPr>
          <w:rFonts w:ascii="Times New Roman" w:hAnsi="Times New Roman" w:cs="Times New Roman"/>
          <w:sz w:val="24"/>
          <w:szCs w:val="24"/>
        </w:rPr>
        <w:t xml:space="preserve"> </w:t>
      </w:r>
      <w:r w:rsidRPr="00342473">
        <w:rPr>
          <w:rFonts w:ascii="Times New Roman" w:hAnsi="Times New Roman" w:cs="Times New Roman"/>
          <w:sz w:val="24"/>
          <w:szCs w:val="24"/>
        </w:rPr>
        <w:t xml:space="preserve">o tym samym charakterze o łącznej wartości minimum </w:t>
      </w:r>
      <w:r w:rsidR="004113CA">
        <w:rPr>
          <w:rFonts w:ascii="Times New Roman" w:hAnsi="Times New Roman" w:cs="Times New Roman"/>
          <w:sz w:val="24"/>
          <w:szCs w:val="24"/>
        </w:rPr>
        <w:t>8</w:t>
      </w:r>
      <w:r w:rsidR="008F4605" w:rsidRPr="00342473">
        <w:rPr>
          <w:rFonts w:ascii="Times New Roman" w:hAnsi="Times New Roman" w:cs="Times New Roman"/>
          <w:sz w:val="24"/>
          <w:szCs w:val="24"/>
        </w:rPr>
        <w:t>.</w:t>
      </w:r>
      <w:r w:rsidRPr="00342473">
        <w:rPr>
          <w:rFonts w:ascii="Times New Roman" w:hAnsi="Times New Roman" w:cs="Times New Roman"/>
          <w:sz w:val="24"/>
          <w:szCs w:val="24"/>
        </w:rPr>
        <w:t xml:space="preserve">000,00 zł brutto oraz dysponują niezbędnym potencjałem technicznym do wykonywania zamówienia i dysponują osobami zdolnymi do wykonywania zamówienia </w:t>
      </w:r>
      <w:r w:rsidRPr="00342473">
        <w:rPr>
          <w:rFonts w:ascii="Times New Roman" w:hAnsi="Times New Roman" w:cs="Times New Roman"/>
          <w:sz w:val="24"/>
          <w:szCs w:val="24"/>
        </w:rPr>
        <w:br/>
        <w:t>tj. Wykonawca wykaże, że dysponuje minimum</w:t>
      </w:r>
      <w:r w:rsidR="00092E10" w:rsidRPr="00342473">
        <w:rPr>
          <w:rFonts w:ascii="Times New Roman" w:hAnsi="Times New Roman"/>
        </w:rPr>
        <w:t xml:space="preserve"> </w:t>
      </w:r>
      <w:r w:rsidR="00092E10" w:rsidRPr="00342473">
        <w:rPr>
          <w:rFonts w:ascii="Times New Roman" w:hAnsi="Times New Roman"/>
          <w:sz w:val="24"/>
          <w:szCs w:val="24"/>
        </w:rPr>
        <w:t>następującym sprzętem:</w:t>
      </w:r>
    </w:p>
    <w:p w14:paraId="39D7B15D" w14:textId="77777777" w:rsidR="003B45AF" w:rsidRPr="00342473" w:rsidRDefault="00BC7F4B"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 xml:space="preserve"> </w:t>
      </w:r>
      <w:r w:rsidR="003B45AF" w:rsidRPr="00342473">
        <w:rPr>
          <w:rFonts w:ascii="Times New Roman" w:hAnsi="Times New Roman"/>
        </w:rPr>
        <w:t>wal</w:t>
      </w:r>
      <w:r w:rsidR="00092E10" w:rsidRPr="00342473">
        <w:rPr>
          <w:rFonts w:ascii="Times New Roman" w:hAnsi="Times New Roman"/>
        </w:rPr>
        <w:t>e</w:t>
      </w:r>
      <w:r w:rsidR="003B45AF" w:rsidRPr="00342473">
        <w:rPr>
          <w:rFonts w:ascii="Times New Roman" w:hAnsi="Times New Roman"/>
        </w:rPr>
        <w:t>c drogow</w:t>
      </w:r>
      <w:r w:rsidR="00092E10" w:rsidRPr="00342473">
        <w:rPr>
          <w:rFonts w:ascii="Times New Roman" w:hAnsi="Times New Roman"/>
        </w:rPr>
        <w:t>y</w:t>
      </w:r>
      <w:r w:rsidR="003B45AF" w:rsidRPr="00342473">
        <w:rPr>
          <w:rFonts w:ascii="Times New Roman" w:hAnsi="Times New Roman"/>
        </w:rPr>
        <w:t xml:space="preserve"> (ogumiony),bądź stalowy wibracyjny,</w:t>
      </w:r>
    </w:p>
    <w:p w14:paraId="1666C27B"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koparko – ładowarka, bądź ładowarko – spycharka,</w:t>
      </w:r>
    </w:p>
    <w:p w14:paraId="57C48A45"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 xml:space="preserve">środek transportowy – samowyładowczy, </w:t>
      </w:r>
    </w:p>
    <w:p w14:paraId="669C39DE" w14:textId="77777777" w:rsidR="003B45AF" w:rsidRPr="00342473" w:rsidRDefault="003B45AF" w:rsidP="003B45AF">
      <w:pPr>
        <w:pStyle w:val="Tekstpodstawowy"/>
        <w:numPr>
          <w:ilvl w:val="0"/>
          <w:numId w:val="26"/>
        </w:numPr>
        <w:tabs>
          <w:tab w:val="clear" w:pos="734"/>
          <w:tab w:val="num" w:pos="1560"/>
        </w:tabs>
        <w:autoSpaceDN w:val="0"/>
        <w:spacing w:after="120"/>
        <w:ind w:firstLine="400"/>
        <w:jc w:val="both"/>
        <w:rPr>
          <w:rFonts w:ascii="Times New Roman" w:hAnsi="Times New Roman"/>
        </w:rPr>
      </w:pPr>
      <w:r w:rsidRPr="00342473">
        <w:rPr>
          <w:rFonts w:ascii="Times New Roman" w:hAnsi="Times New Roman"/>
        </w:rPr>
        <w:t>równiarka samojezdna,</w:t>
      </w:r>
    </w:p>
    <w:p w14:paraId="55292C65" w14:textId="77777777" w:rsidR="003B45AF" w:rsidRPr="00342473" w:rsidRDefault="003B45AF" w:rsidP="003B45AF">
      <w:pPr>
        <w:pStyle w:val="Tekstpodstawowy"/>
        <w:ind w:left="734"/>
        <w:jc w:val="both"/>
        <w:rPr>
          <w:rFonts w:ascii="Times New Roman" w:hAnsi="Times New Roman"/>
        </w:rPr>
      </w:pPr>
      <w:r w:rsidRPr="00342473">
        <w:rPr>
          <w:rFonts w:ascii="Times New Roman" w:hAnsi="Times New Roman"/>
        </w:rPr>
        <w:t xml:space="preserve">     o masie własnej nie mniejszej niż 8 ton.</w:t>
      </w:r>
    </w:p>
    <w:p w14:paraId="22A3AE88" w14:textId="77777777" w:rsidR="00BC7F4B" w:rsidRPr="00342473" w:rsidRDefault="00BC7F4B" w:rsidP="00430D0F">
      <w:pPr>
        <w:pStyle w:val="Bezodstpw1"/>
        <w:autoSpaceDE w:val="0"/>
        <w:autoSpaceDN w:val="0"/>
        <w:adjustRightInd w:val="0"/>
        <w:ind w:left="851"/>
        <w:jc w:val="both"/>
        <w:rPr>
          <w:rFonts w:ascii="Times New Roman" w:hAnsi="Times New Roman" w:cs="Times New Roman"/>
          <w:sz w:val="24"/>
          <w:szCs w:val="24"/>
        </w:rPr>
      </w:pPr>
      <w:r w:rsidRPr="00342473">
        <w:rPr>
          <w:rFonts w:ascii="Times New Roman" w:hAnsi="Times New Roman" w:cs="Times New Roman"/>
          <w:sz w:val="24"/>
          <w:szCs w:val="24"/>
        </w:rPr>
        <w:t xml:space="preserve"> (zgodnie z zał. nr 7 do SIWZ). </w:t>
      </w:r>
    </w:p>
    <w:p w14:paraId="4455169E" w14:textId="77777777" w:rsidR="00BC7F4B" w:rsidRPr="00342473" w:rsidRDefault="00BC7F4B" w:rsidP="00BC7F4B">
      <w:pPr>
        <w:pStyle w:val="Bezodstpw1"/>
        <w:numPr>
          <w:ilvl w:val="1"/>
          <w:numId w:val="12"/>
        </w:numPr>
        <w:spacing w:line="276" w:lineRule="auto"/>
        <w:jc w:val="both"/>
        <w:rPr>
          <w:rFonts w:ascii="Times New Roman" w:hAnsi="Times New Roman" w:cs="Times New Roman"/>
          <w:sz w:val="24"/>
          <w:szCs w:val="24"/>
        </w:rPr>
      </w:pPr>
      <w:r w:rsidRPr="00342473">
        <w:rPr>
          <w:rFonts w:ascii="Times New Roman" w:hAnsi="Times New Roman" w:cs="Times New Roman"/>
          <w:sz w:val="24"/>
          <w:szCs w:val="24"/>
        </w:rPr>
        <w:t xml:space="preserve">  znajdują się w sytuacji ekonomicznej i finansowej zapewniającej wykonanie zamówienia, przy założeniu, że zapłata za wykonanie zamówienia dokonywana będzie na zasadach opisanych w istotnych warunkach umownych stanowiącymi załącznik nr 6 do niniejszej SIWZ i posiada on środki finansowe lub zdolność kredytową w banku lub w spółdzielczej kasie oszczędnościowo kredytowej</w:t>
      </w:r>
    </w:p>
    <w:p w14:paraId="57BA54C3" w14:textId="77777777" w:rsidR="00BC7F4B" w:rsidRPr="00342473" w:rsidRDefault="00BC7F4B" w:rsidP="00BC7F4B">
      <w:pPr>
        <w:pStyle w:val="Bezodstpw1"/>
        <w:numPr>
          <w:ilvl w:val="1"/>
          <w:numId w:val="12"/>
        </w:numPr>
        <w:spacing w:line="276" w:lineRule="auto"/>
        <w:jc w:val="both"/>
        <w:rPr>
          <w:rFonts w:ascii="Times New Roman" w:hAnsi="Times New Roman" w:cs="Times New Roman"/>
          <w:sz w:val="24"/>
          <w:szCs w:val="24"/>
        </w:rPr>
      </w:pPr>
      <w:r w:rsidRPr="00342473">
        <w:rPr>
          <w:rFonts w:ascii="Times New Roman" w:hAnsi="Times New Roman" w:cs="Times New Roman"/>
          <w:sz w:val="24"/>
          <w:szCs w:val="24"/>
        </w:rPr>
        <w:t xml:space="preserve">  nie podlegają wykluczeniu z postępowania o udzielenie zamówienia (art. 24 ust.1</w:t>
      </w:r>
      <w:r w:rsidR="00EE42B7" w:rsidRPr="00342473">
        <w:rPr>
          <w:rFonts w:ascii="Times New Roman" w:hAnsi="Times New Roman" w:cs="Times New Roman"/>
          <w:sz w:val="24"/>
          <w:szCs w:val="24"/>
        </w:rPr>
        <w:t>, art. 24 ust. 5 pkt 1,5,6</w:t>
      </w:r>
      <w:r w:rsidRPr="00342473">
        <w:rPr>
          <w:rFonts w:ascii="Times New Roman" w:hAnsi="Times New Roman" w:cs="Times New Roman"/>
          <w:sz w:val="24"/>
          <w:szCs w:val="24"/>
        </w:rPr>
        <w:t xml:space="preserve"> ustawy Prawo zamówień publicznych),</w:t>
      </w:r>
    </w:p>
    <w:p w14:paraId="59C8D2F7" w14:textId="2E64BFDF" w:rsidR="00BC7F4B" w:rsidRPr="00342473" w:rsidRDefault="00BC7F4B" w:rsidP="00BC7F4B">
      <w:pPr>
        <w:pStyle w:val="Bezodstpw1"/>
        <w:numPr>
          <w:ilvl w:val="1"/>
          <w:numId w:val="12"/>
        </w:numPr>
        <w:jc w:val="both"/>
        <w:rPr>
          <w:rFonts w:ascii="Times New Roman" w:hAnsi="Times New Roman" w:cs="Times New Roman"/>
          <w:sz w:val="24"/>
          <w:szCs w:val="24"/>
        </w:rPr>
      </w:pPr>
      <w:r w:rsidRPr="00342473">
        <w:rPr>
          <w:rFonts w:ascii="Times New Roman" w:hAnsi="Times New Roman" w:cs="Times New Roman"/>
          <w:sz w:val="24"/>
          <w:szCs w:val="24"/>
        </w:rPr>
        <w:t xml:space="preserve">wykonawca jest ubezpieczony od odpowiedzialności cywilnej w zakresie prowadzonej działalności związanej z przedmiotem zamówienia na sumę gwarancyjną nie mniejszą niż </w:t>
      </w:r>
      <w:r w:rsidR="004113CA">
        <w:rPr>
          <w:rFonts w:ascii="Times New Roman" w:hAnsi="Times New Roman" w:cs="Times New Roman"/>
          <w:sz w:val="24"/>
          <w:szCs w:val="24"/>
        </w:rPr>
        <w:t>8</w:t>
      </w:r>
      <w:r w:rsidRPr="00342473">
        <w:rPr>
          <w:rFonts w:ascii="Times New Roman" w:hAnsi="Times New Roman" w:cs="Times New Roman"/>
          <w:sz w:val="24"/>
          <w:szCs w:val="24"/>
        </w:rPr>
        <w:t> 000,00 zł.</w:t>
      </w:r>
    </w:p>
    <w:p w14:paraId="0E69F1C1" w14:textId="77777777" w:rsidR="00BC7F4B" w:rsidRPr="00342473" w:rsidRDefault="00BC7F4B" w:rsidP="00BC7F4B">
      <w:pPr>
        <w:pStyle w:val="Bezodstpw1"/>
        <w:spacing w:before="240"/>
        <w:ind w:left="708" w:hanging="642"/>
        <w:jc w:val="both"/>
        <w:rPr>
          <w:rFonts w:ascii="Times New Roman" w:hAnsi="Times New Roman" w:cs="Times New Roman"/>
          <w:sz w:val="24"/>
          <w:szCs w:val="24"/>
        </w:rPr>
      </w:pPr>
      <w:r w:rsidRPr="00342473">
        <w:rPr>
          <w:rFonts w:ascii="Times New Roman" w:hAnsi="Times New Roman" w:cs="Times New Roman"/>
          <w:b/>
          <w:sz w:val="24"/>
          <w:szCs w:val="24"/>
        </w:rPr>
        <w:t>2.1.4</w:t>
      </w:r>
      <w:r w:rsidRPr="00342473">
        <w:rPr>
          <w:rFonts w:ascii="Times New Roman" w:hAnsi="Times New Roman" w:cs="Times New Roman"/>
          <w:sz w:val="24"/>
          <w:szCs w:val="24"/>
        </w:rPr>
        <w:t xml:space="preserve"> </w:t>
      </w:r>
      <w:r w:rsidRPr="00342473">
        <w:rPr>
          <w:rFonts w:ascii="Times New Roman" w:hAnsi="Times New Roman" w:cs="Times New Roman"/>
          <w:sz w:val="24"/>
          <w:szCs w:val="24"/>
        </w:rPr>
        <w:tab/>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w:t>
      </w:r>
      <w:r w:rsidRPr="00342473">
        <w:rPr>
          <w:rFonts w:ascii="Times New Roman" w:hAnsi="Times New Roman" w:cs="Times New Roman"/>
          <w:sz w:val="24"/>
          <w:szCs w:val="24"/>
        </w:rPr>
        <w:lastRenderedPageBreak/>
        <w:t>przedstawiając w tym celu pisemne zobowiązanie tych podmiotów do oddania mu do dyspozycji niezbędnych zasobów na okres korzystania z nich przy wykonywaniu zamówienia.</w:t>
      </w:r>
    </w:p>
    <w:p w14:paraId="63D24FA8" w14:textId="77777777" w:rsidR="00BC7F4B" w:rsidRPr="00342473" w:rsidRDefault="00BC7F4B" w:rsidP="00BC7F4B">
      <w:pPr>
        <w:pStyle w:val="Bezodstpw1"/>
        <w:spacing w:before="240"/>
        <w:ind w:left="708" w:hanging="642"/>
        <w:jc w:val="both"/>
        <w:rPr>
          <w:rFonts w:ascii="Times New Roman" w:hAnsi="Times New Roman" w:cs="Times New Roman"/>
          <w:sz w:val="24"/>
          <w:szCs w:val="24"/>
        </w:rPr>
      </w:pPr>
      <w:r w:rsidRPr="00342473">
        <w:rPr>
          <w:rFonts w:ascii="Times New Roman" w:hAnsi="Times New Roman" w:cs="Times New Roman"/>
          <w:b/>
          <w:sz w:val="24"/>
          <w:szCs w:val="24"/>
        </w:rPr>
        <w:t>2.1.5</w:t>
      </w:r>
      <w:r w:rsidRPr="00342473">
        <w:rPr>
          <w:rFonts w:ascii="Times New Roman" w:hAnsi="Times New Roman" w:cs="Times New Roman"/>
          <w:sz w:val="24"/>
          <w:szCs w:val="24"/>
        </w:rPr>
        <w:t xml:space="preserve"> </w:t>
      </w:r>
      <w:r w:rsidRPr="00342473">
        <w:rPr>
          <w:rFonts w:ascii="Times New Roman" w:hAnsi="Times New Roman" w:cs="Times New Roman"/>
          <w:sz w:val="24"/>
          <w:szCs w:val="24"/>
        </w:rPr>
        <w:tab/>
        <w:t>Ocena spełniania w/w warunków dokonana zostanie zgodnie z formułą „spełnia- nie spełnia”, w oparciu o informacje zawarte w dokumentach wyszczególnionych w</w:t>
      </w:r>
      <w:r w:rsidR="00911246" w:rsidRPr="00342473">
        <w:rPr>
          <w:rFonts w:ascii="Times New Roman" w:hAnsi="Times New Roman" w:cs="Times New Roman"/>
          <w:sz w:val="24"/>
          <w:szCs w:val="24"/>
        </w:rPr>
        <w:t> </w:t>
      </w:r>
      <w:r w:rsidRPr="00342473">
        <w:rPr>
          <w:rFonts w:ascii="Times New Roman" w:hAnsi="Times New Roman" w:cs="Times New Roman"/>
          <w:sz w:val="24"/>
          <w:szCs w:val="24"/>
        </w:rPr>
        <w:t xml:space="preserve">rozdziale 2 niniejszej SIWZ. Z treści załączonych dokumentów musi wynikać jednoznacznie, iż w/w warunki wykonawca spełnił. </w:t>
      </w:r>
    </w:p>
    <w:p w14:paraId="2A0F7C93" w14:textId="77777777" w:rsidR="00BC7F4B" w:rsidRPr="00827890" w:rsidRDefault="00BC7F4B" w:rsidP="00BC7F4B">
      <w:pPr>
        <w:pStyle w:val="Nagwek1"/>
        <w:keepLines/>
        <w:spacing w:after="0" w:line="276" w:lineRule="auto"/>
        <w:ind w:left="703" w:hanging="703"/>
        <w:jc w:val="both"/>
        <w:rPr>
          <w:rFonts w:ascii="Times New Roman" w:hAnsi="Times New Roman" w:cs="Times New Roman"/>
          <w:sz w:val="24"/>
          <w:szCs w:val="24"/>
        </w:rPr>
      </w:pPr>
      <w:r w:rsidRPr="00827890">
        <w:rPr>
          <w:rFonts w:ascii="Times New Roman" w:hAnsi="Times New Roman" w:cs="Times New Roman"/>
          <w:sz w:val="24"/>
          <w:szCs w:val="24"/>
        </w:rPr>
        <w:t xml:space="preserve">2.2 </w:t>
      </w:r>
      <w:r w:rsidRPr="00827890">
        <w:rPr>
          <w:rFonts w:ascii="Times New Roman" w:hAnsi="Times New Roman" w:cs="Times New Roman"/>
          <w:sz w:val="24"/>
          <w:szCs w:val="24"/>
        </w:rPr>
        <w:tab/>
        <w:t>INFORMACJA O OŚWIADCZENIACH I DOKUMENTACH, JAKIE MAJĄ DOSTARCZYĆ WYKONAWCY W CELU POTWIERDZENIA SPEŁNIENIA WARUNKÓW UDZIAŁU W POSTĘPOWANIU I WYKAZANIA BRAKU PODSTAW DO WYKLUCZENIA Z POSTĘPOWANIA</w:t>
      </w:r>
    </w:p>
    <w:p w14:paraId="43901662" w14:textId="77777777" w:rsidR="00BC7F4B" w:rsidRPr="00827890" w:rsidRDefault="00BC7F4B" w:rsidP="00BC7F4B">
      <w:pPr>
        <w:jc w:val="both"/>
        <w:rPr>
          <w:b/>
        </w:rPr>
      </w:pPr>
      <w:r w:rsidRPr="00827890">
        <w:rPr>
          <w:b/>
        </w:rPr>
        <w:t>Zamawiający w niniejszym postępowaniu, zgodnie z art. 24aa P.Z.P. najpierw dokona oceny ofert, a następnie zbada, czy Wykonawca, którego oferta została oceniona jako najkorzystniejsza, nie podlega wykluczeniu oraz spełnia warunki udziału w postępowaniu.</w:t>
      </w:r>
    </w:p>
    <w:p w14:paraId="44E871BC" w14:textId="77777777" w:rsidR="00BC7F4B" w:rsidRPr="00827890" w:rsidRDefault="00BC7F4B" w:rsidP="00BC7F4B">
      <w:pPr>
        <w:jc w:val="both"/>
        <w:rPr>
          <w:b/>
        </w:rPr>
      </w:pPr>
    </w:p>
    <w:p w14:paraId="424DA8BF" w14:textId="77777777" w:rsidR="00BC7F4B" w:rsidRPr="00827890" w:rsidRDefault="00BC7F4B" w:rsidP="00BC7F4B">
      <w:pPr>
        <w:pStyle w:val="Bezodstpw1"/>
        <w:numPr>
          <w:ilvl w:val="2"/>
          <w:numId w:val="14"/>
        </w:numPr>
        <w:tabs>
          <w:tab w:val="num" w:pos="720"/>
        </w:tabs>
        <w:spacing w:before="240"/>
        <w:ind w:left="720"/>
        <w:jc w:val="both"/>
        <w:rPr>
          <w:rFonts w:ascii="Times New Roman" w:hAnsi="Times New Roman" w:cs="Times New Roman"/>
          <w:b/>
          <w:sz w:val="24"/>
          <w:szCs w:val="24"/>
        </w:rPr>
      </w:pPr>
      <w:r w:rsidRPr="00827890">
        <w:rPr>
          <w:rFonts w:ascii="Times New Roman" w:hAnsi="Times New Roman" w:cs="Times New Roman"/>
          <w:b/>
          <w:sz w:val="24"/>
          <w:szCs w:val="24"/>
        </w:rPr>
        <w:t xml:space="preserve">Dokumenty składane razem z ofertą </w:t>
      </w:r>
    </w:p>
    <w:p w14:paraId="030798AF" w14:textId="77777777" w:rsidR="00BC7F4B" w:rsidRPr="00827890" w:rsidRDefault="00BC7F4B" w:rsidP="00BC7F4B">
      <w:pPr>
        <w:pStyle w:val="Bezodstpw1"/>
        <w:tabs>
          <w:tab w:val="num" w:pos="900"/>
        </w:tabs>
        <w:spacing w:before="240"/>
        <w:ind w:left="720"/>
        <w:jc w:val="both"/>
        <w:rPr>
          <w:rFonts w:ascii="Times New Roman" w:hAnsi="Times New Roman" w:cs="Times New Roman"/>
          <w:sz w:val="24"/>
          <w:szCs w:val="24"/>
        </w:rPr>
      </w:pPr>
      <w:r w:rsidRPr="00827890">
        <w:rPr>
          <w:rFonts w:ascii="Times New Roman" w:hAnsi="Times New Roman" w:cs="Times New Roman"/>
          <w:sz w:val="24"/>
          <w:szCs w:val="24"/>
        </w:rPr>
        <w:t xml:space="preserve">W celu potwierdzenia spełnienia warunków udziału w postępowaniu i braku podstaw do wykluczenia z postępowania </w:t>
      </w:r>
      <w:r w:rsidRPr="00827890">
        <w:rPr>
          <w:rFonts w:ascii="Times New Roman" w:hAnsi="Times New Roman" w:cs="Times New Roman"/>
          <w:b/>
          <w:sz w:val="24"/>
          <w:szCs w:val="24"/>
        </w:rPr>
        <w:t>oferta musi zawierać następujące dokumenty</w:t>
      </w:r>
      <w:r w:rsidRPr="00827890">
        <w:rPr>
          <w:rFonts w:ascii="Times New Roman" w:hAnsi="Times New Roman" w:cs="Times New Roman"/>
          <w:sz w:val="24"/>
          <w:szCs w:val="24"/>
        </w:rPr>
        <w:t>:</w:t>
      </w:r>
    </w:p>
    <w:p w14:paraId="5B0E9D2B"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      1)</w:t>
      </w:r>
      <w:r w:rsidRPr="00827890">
        <w:rPr>
          <w:rFonts w:ascii="Times New Roman" w:hAnsi="Times New Roman" w:cs="Times New Roman"/>
          <w:sz w:val="24"/>
          <w:szCs w:val="24"/>
        </w:rPr>
        <w:tab/>
        <w:t>formularz ofertowy – załącznik nr 1 do SIWZ,</w:t>
      </w:r>
    </w:p>
    <w:p w14:paraId="4C629F9A" w14:textId="77777777" w:rsidR="00BC7F4B" w:rsidRPr="00827890" w:rsidRDefault="00BC7F4B" w:rsidP="00BC7F4B">
      <w:pPr>
        <w:pStyle w:val="Bezodstpw1"/>
        <w:numPr>
          <w:ilvl w:val="0"/>
          <w:numId w:val="16"/>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oświadczenie Wykonawcy o spełnieniu warunków określonych w art. 22 ust. 1b ustawy z dnia 29 stycznia 2004 r. Prawo zamówień publicznych, którego treść zawarto </w:t>
      </w:r>
      <w:r w:rsidRPr="00827890">
        <w:rPr>
          <w:rFonts w:ascii="Times New Roman" w:hAnsi="Times New Roman" w:cs="Times New Roman"/>
          <w:sz w:val="24"/>
          <w:szCs w:val="24"/>
        </w:rPr>
        <w:br/>
        <w:t>w załączniku nr 2 do niniejszej SIWZ,</w:t>
      </w:r>
    </w:p>
    <w:p w14:paraId="13CBE8BC" w14:textId="77777777" w:rsidR="00BC7F4B" w:rsidRPr="00827890" w:rsidRDefault="00BC7F4B" w:rsidP="00BC7F4B">
      <w:pPr>
        <w:pStyle w:val="Bezodstpw1"/>
        <w:numPr>
          <w:ilvl w:val="0"/>
          <w:numId w:val="16"/>
        </w:numPr>
        <w:spacing w:before="240"/>
        <w:jc w:val="both"/>
        <w:rPr>
          <w:rFonts w:ascii="Times New Roman" w:hAnsi="Times New Roman" w:cs="Times New Roman"/>
          <w:sz w:val="24"/>
          <w:szCs w:val="24"/>
        </w:rPr>
      </w:pPr>
      <w:r w:rsidRPr="00827890">
        <w:rPr>
          <w:rFonts w:ascii="Times New Roman" w:hAnsi="Times New Roman" w:cs="Times New Roman"/>
          <w:sz w:val="24"/>
          <w:szCs w:val="24"/>
        </w:rPr>
        <w:t>oświadczenie Wykonawcy o braku podstaw do wykluczenia z powodu niespełnienia warunków o których mowa w art. 24 ust. 1</w:t>
      </w:r>
      <w:r w:rsidR="00351B2D" w:rsidRPr="00827890">
        <w:rPr>
          <w:rFonts w:ascii="Times New Roman" w:hAnsi="Times New Roman" w:cs="Times New Roman"/>
          <w:sz w:val="24"/>
          <w:szCs w:val="24"/>
        </w:rPr>
        <w:t>, art. 24 ust. 5 pkt 1</w:t>
      </w:r>
      <w:r w:rsidR="00EE42B7" w:rsidRPr="00827890">
        <w:rPr>
          <w:rFonts w:ascii="Times New Roman" w:hAnsi="Times New Roman" w:cs="Times New Roman"/>
          <w:sz w:val="24"/>
          <w:szCs w:val="24"/>
        </w:rPr>
        <w:t>,5,6</w:t>
      </w:r>
      <w:r w:rsidRPr="00827890">
        <w:rPr>
          <w:rFonts w:ascii="Times New Roman" w:hAnsi="Times New Roman" w:cs="Times New Roman"/>
          <w:sz w:val="24"/>
          <w:szCs w:val="24"/>
        </w:rPr>
        <w:t xml:space="preserve"> ustawy Prawo zamówień publicznych, którego treść zawarto w załączniku nr 3 do niniejszej SIWZ,</w:t>
      </w:r>
    </w:p>
    <w:p w14:paraId="772B5291"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zamieszcza w oświadczeniach informacje o podmiotach trzecich, na których zasoby się powołuje, dotyczące:</w:t>
      </w:r>
    </w:p>
    <w:p w14:paraId="40DA7CF8"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braku istnienia wobec podmiotów trzecich podstaw wykluczenia,</w:t>
      </w:r>
    </w:p>
    <w:p w14:paraId="0FB21816"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-zakresu, w jakim Wykonawca powołuje się na zasoby podmiotu trzeciego w celu spełnienia warunków udziału w postępowaniu.</w:t>
      </w:r>
    </w:p>
    <w:p w14:paraId="038A07BD" w14:textId="1A57E9FF" w:rsidR="00106873"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 przypadku wspólnego ubiegania się o zamówienie przez Wykonawców oświadczenia, o których mowa w pkt 2.2.1. </w:t>
      </w:r>
      <w:proofErr w:type="spellStart"/>
      <w:r w:rsidRPr="00827890">
        <w:rPr>
          <w:rFonts w:ascii="Times New Roman" w:hAnsi="Times New Roman" w:cs="Times New Roman"/>
          <w:sz w:val="24"/>
          <w:szCs w:val="24"/>
        </w:rPr>
        <w:t>ppkt</w:t>
      </w:r>
      <w:proofErr w:type="spellEnd"/>
      <w:r w:rsidRPr="00827890">
        <w:rPr>
          <w:rFonts w:ascii="Times New Roman" w:hAnsi="Times New Roman" w:cs="Times New Roman"/>
          <w:sz w:val="24"/>
          <w:szCs w:val="24"/>
        </w:rPr>
        <w:t xml:space="preserve"> 2 i 3 (załącznik nr 2 i załącznik nr 3 SIWZ) składa każdy z Wykonawców wspólnie ubiegających się o zamówienie. Dokumenty te winny potwierdzać spełnianie warunków udziału w postępowaniu oraz brak podstaw wykluczenia w zakresie, w którym każdy z Wykonawców wykazuje spełnianie warunków udziału w postępowaniu oraz</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brak podstaw wykluczenia.</w:t>
      </w:r>
    </w:p>
    <w:p w14:paraId="6FE31660" w14:textId="39B89170" w:rsidR="00BC7F4B" w:rsidRPr="00827890" w:rsidRDefault="00106873" w:rsidP="00BC7F4B">
      <w:pPr>
        <w:pStyle w:val="Bezodstpw1"/>
        <w:spacing w:before="240"/>
        <w:jc w:val="both"/>
        <w:rPr>
          <w:rFonts w:ascii="Times New Roman" w:hAnsi="Times New Roman" w:cs="Times New Roman"/>
          <w:b/>
          <w:sz w:val="24"/>
          <w:szCs w:val="24"/>
        </w:rPr>
      </w:pPr>
      <w:r>
        <w:rPr>
          <w:rFonts w:ascii="Times New Roman" w:hAnsi="Times New Roman" w:cs="Times New Roman"/>
          <w:sz w:val="24"/>
          <w:szCs w:val="24"/>
        </w:rPr>
        <w:br w:type="column"/>
      </w:r>
      <w:r w:rsidR="00BC7F4B" w:rsidRPr="00827890">
        <w:rPr>
          <w:rFonts w:ascii="Times New Roman" w:hAnsi="Times New Roman" w:cs="Times New Roman"/>
          <w:b/>
          <w:sz w:val="24"/>
          <w:szCs w:val="24"/>
        </w:rPr>
        <w:lastRenderedPageBreak/>
        <w:t>2.2.2. Dokumenty składane po otwarciu ofert:</w:t>
      </w:r>
    </w:p>
    <w:p w14:paraId="26E93AC0"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powiazania z innym Wykonawcą nie prowadzą do zakłócenia konkurencji w postępowaniu o udzielenie zamówienia (załącznik nr 4 SIWZ). W przypadku wspólnego ubiegania się o zamówienie przez Wykonawców oświadczenie składa każdy z Wykonawców wspólnie ubiegających się o zamówienie.</w:t>
      </w:r>
    </w:p>
    <w:p w14:paraId="162D5CD9" w14:textId="77777777" w:rsidR="00BC7F4B" w:rsidRPr="00827890" w:rsidRDefault="00BC7F4B" w:rsidP="00BC7F4B">
      <w:pPr>
        <w:pStyle w:val="Bezodstpw1"/>
        <w:spacing w:before="240"/>
        <w:jc w:val="both"/>
        <w:rPr>
          <w:rFonts w:ascii="Times New Roman" w:hAnsi="Times New Roman" w:cs="Times New Roman"/>
          <w:b/>
          <w:sz w:val="24"/>
          <w:szCs w:val="24"/>
        </w:rPr>
      </w:pPr>
      <w:r w:rsidRPr="00827890">
        <w:rPr>
          <w:rFonts w:ascii="Times New Roman" w:hAnsi="Times New Roman" w:cs="Times New Roman"/>
          <w:b/>
          <w:sz w:val="24"/>
          <w:szCs w:val="24"/>
        </w:rPr>
        <w:t>2.2.3.  Badanie oferty najkorzystniejszej:</w:t>
      </w:r>
    </w:p>
    <w:p w14:paraId="6CDCD6F7"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sz w:val="24"/>
          <w:szCs w:val="24"/>
        </w:rPr>
        <w:t>Wykonawca, którego oferta została najwyżej oceniona zostanie wezwany przez Zamawiającego do złożenia w wyznaczonym, nie krótszym niż 5 dni terminie aktualnych na</w:t>
      </w:r>
      <w:r w:rsidR="009359FA" w:rsidRPr="00827890">
        <w:rPr>
          <w:rFonts w:ascii="Times New Roman" w:hAnsi="Times New Roman" w:cs="Times New Roman"/>
          <w:sz w:val="24"/>
          <w:szCs w:val="24"/>
        </w:rPr>
        <w:t> d</w:t>
      </w:r>
      <w:r w:rsidRPr="00827890">
        <w:rPr>
          <w:rFonts w:ascii="Times New Roman" w:hAnsi="Times New Roman" w:cs="Times New Roman"/>
          <w:sz w:val="24"/>
          <w:szCs w:val="24"/>
        </w:rPr>
        <w:t>zień złożenia oświadczeń następujących dokumentów:</w:t>
      </w:r>
    </w:p>
    <w:p w14:paraId="1CD6130B" w14:textId="77777777" w:rsidR="00BC7F4B" w:rsidRPr="00827890" w:rsidRDefault="00BC7F4B" w:rsidP="00BC7F4B">
      <w:pPr>
        <w:pStyle w:val="Bezodstpw1"/>
        <w:spacing w:before="240"/>
        <w:jc w:val="both"/>
        <w:rPr>
          <w:rFonts w:ascii="Times New Roman" w:hAnsi="Times New Roman" w:cs="Times New Roman"/>
          <w:sz w:val="24"/>
          <w:szCs w:val="24"/>
        </w:rPr>
      </w:pPr>
      <w:r w:rsidRPr="00827890">
        <w:rPr>
          <w:rFonts w:ascii="Times New Roman" w:hAnsi="Times New Roman" w:cs="Times New Roman"/>
          <w:b/>
          <w:sz w:val="24"/>
          <w:szCs w:val="24"/>
        </w:rPr>
        <w:t>2.2.3.1.</w:t>
      </w:r>
      <w:r w:rsidRPr="00827890">
        <w:rPr>
          <w:rFonts w:ascii="Times New Roman" w:hAnsi="Times New Roman" w:cs="Times New Roman"/>
          <w:sz w:val="24"/>
          <w:szCs w:val="24"/>
        </w:rPr>
        <w:t xml:space="preserve"> W celu potwierdzenia braku podstaw wykluczenia wykonawcy z udziału:</w:t>
      </w:r>
    </w:p>
    <w:p w14:paraId="10CDE3FA"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informację z Krajowego Rejestru Karnego w zakresie określonym w art. 24 ust. 1 pkt 13, 14 i 21</w:t>
      </w:r>
      <w:r w:rsidR="00565258" w:rsidRPr="00827890">
        <w:rPr>
          <w:rFonts w:ascii="Times New Roman" w:hAnsi="Times New Roman" w:cs="Times New Roman"/>
          <w:sz w:val="24"/>
          <w:szCs w:val="24"/>
        </w:rPr>
        <w:t>, art. 24 ust. 5 pkt 5 i 6</w:t>
      </w:r>
      <w:r w:rsidRPr="00827890">
        <w:rPr>
          <w:rFonts w:ascii="Times New Roman" w:hAnsi="Times New Roman" w:cs="Times New Roman"/>
          <w:sz w:val="24"/>
          <w:szCs w:val="24"/>
        </w:rPr>
        <w:t xml:space="preserve"> ustawy, wystawioną nie wcześniej niż 6 miesięcy przed upływem terminu składania ofert;</w:t>
      </w:r>
    </w:p>
    <w:p w14:paraId="28133D84"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zaświadczenie właściwego naczelnika urzędu skarbowego potwierdzającego, że</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wykonawca nie zalega z opłacaniem podatków, wystawionego nie wcześniej niż 3 miesiące przed upływem terminu składania ofert, lub inny dokument potwierdzający, że</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 xml:space="preserve">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5DA9A54" w14:textId="77777777" w:rsidR="00BC7F4B" w:rsidRPr="00827890" w:rsidRDefault="00BC7F4B" w:rsidP="00BC7F4B">
      <w:pPr>
        <w:pStyle w:val="Bezodstpw1"/>
        <w:numPr>
          <w:ilvl w:val="0"/>
          <w:numId w:val="18"/>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ewentualnymi odsetkami lub grzywnami, w szczególności uzyskał przewidziane prawem zwolnienie, odroczenie lub rozłożenie na raty zaległych płatności lub wstrzymanie w całości wykonania decyzji właściwego organu;</w:t>
      </w:r>
    </w:p>
    <w:p w14:paraId="0AA7E64F"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b/>
          <w:sz w:val="24"/>
          <w:szCs w:val="24"/>
        </w:rPr>
        <w:t>2.2.3.2.</w:t>
      </w:r>
      <w:r w:rsidRPr="00827890">
        <w:rPr>
          <w:rFonts w:ascii="Times New Roman" w:hAnsi="Times New Roman" w:cs="Times New Roman"/>
          <w:sz w:val="24"/>
          <w:szCs w:val="24"/>
        </w:rPr>
        <w:t xml:space="preserve"> W celu potwierdzenia spełnienia przez wykonawcę warunków udziału w postępowaniu dotyczących sytuacji ekonomicznej lub finansowej:</w:t>
      </w:r>
    </w:p>
    <w:p w14:paraId="7A05300C" w14:textId="0587DFF0"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1) dokument potwierdzający, że wykonawca jest ubezpieczony od odpowiedzialności cywilnej w zakresie prowadzonej działalności związanej z przedmiotem zamówienia na sumę gwarancyjną nie mniejsza niż </w:t>
      </w:r>
      <w:r w:rsidR="001E2B5A">
        <w:rPr>
          <w:rFonts w:ascii="Times New Roman" w:hAnsi="Times New Roman" w:cs="Times New Roman"/>
          <w:sz w:val="24"/>
          <w:szCs w:val="24"/>
        </w:rPr>
        <w:t>8</w:t>
      </w:r>
      <w:r w:rsidRPr="00827890">
        <w:rPr>
          <w:rFonts w:ascii="Times New Roman" w:hAnsi="Times New Roman" w:cs="Times New Roman"/>
          <w:sz w:val="24"/>
          <w:szCs w:val="24"/>
        </w:rPr>
        <w:t> 000,00 zł,</w:t>
      </w:r>
    </w:p>
    <w:p w14:paraId="4AA0D7D0"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b/>
          <w:sz w:val="24"/>
          <w:szCs w:val="24"/>
        </w:rPr>
        <w:t>2.2.3.3.</w:t>
      </w:r>
      <w:r w:rsidRPr="00827890">
        <w:rPr>
          <w:rFonts w:ascii="Times New Roman" w:hAnsi="Times New Roman" w:cs="Times New Roman"/>
          <w:sz w:val="24"/>
          <w:szCs w:val="24"/>
        </w:rPr>
        <w:t xml:space="preserve"> W celu potwierdzenia spełnienia przez wykonawcę warunków udziału w postępowaniu dotyczących zdolności technicznej lub zawodowej:</w:t>
      </w:r>
    </w:p>
    <w:p w14:paraId="2EF1BF3A" w14:textId="53AED458"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1) wykaz wykonanych </w:t>
      </w:r>
      <w:r w:rsidR="003773B6" w:rsidRPr="00827890">
        <w:rPr>
          <w:rFonts w:ascii="Times New Roman" w:hAnsi="Times New Roman" w:cs="Times New Roman"/>
          <w:sz w:val="24"/>
          <w:szCs w:val="24"/>
        </w:rPr>
        <w:t>robót budowlanych</w:t>
      </w:r>
      <w:r w:rsidRPr="00827890">
        <w:rPr>
          <w:rFonts w:ascii="Times New Roman" w:hAnsi="Times New Roman" w:cs="Times New Roman"/>
          <w:sz w:val="24"/>
          <w:szCs w:val="24"/>
        </w:rPr>
        <w:t xml:space="preserve">, w okresie ostatnich pięciu lat przed upływem terminu składania ofert a jeżeli okres prowadzenia działalności jest krótszy — w tym </w:t>
      </w:r>
      <w:r w:rsidRPr="00827890">
        <w:rPr>
          <w:rFonts w:ascii="Times New Roman" w:hAnsi="Times New Roman" w:cs="Times New Roman"/>
          <w:sz w:val="24"/>
          <w:szCs w:val="24"/>
        </w:rPr>
        <w:lastRenderedPageBreak/>
        <w:t xml:space="preserve">okresie, wraz z podaniem ich wartości, przedmiotu, dat wykonania i podmiotów, na rzecz których </w:t>
      </w:r>
      <w:r w:rsidR="00C43E1F" w:rsidRPr="00827890">
        <w:rPr>
          <w:rFonts w:ascii="Times New Roman" w:hAnsi="Times New Roman" w:cs="Times New Roman"/>
          <w:sz w:val="24"/>
          <w:szCs w:val="24"/>
        </w:rPr>
        <w:t>roboty budowlane</w:t>
      </w:r>
      <w:r w:rsidRPr="00827890">
        <w:rPr>
          <w:rFonts w:ascii="Times New Roman" w:hAnsi="Times New Roman" w:cs="Times New Roman"/>
          <w:sz w:val="24"/>
          <w:szCs w:val="24"/>
        </w:rPr>
        <w:t xml:space="preserve"> zostały wykonane, oraz załączeniem dokumentu potwierdzającego, że te </w:t>
      </w:r>
      <w:r w:rsidR="00C43E1F" w:rsidRPr="00827890">
        <w:rPr>
          <w:rFonts w:ascii="Times New Roman" w:hAnsi="Times New Roman" w:cs="Times New Roman"/>
          <w:sz w:val="24"/>
          <w:szCs w:val="24"/>
        </w:rPr>
        <w:t>roboty budowlane</w:t>
      </w:r>
      <w:r w:rsidRPr="00827890">
        <w:rPr>
          <w:rFonts w:ascii="Times New Roman" w:hAnsi="Times New Roman" w:cs="Times New Roman"/>
          <w:sz w:val="24"/>
          <w:szCs w:val="24"/>
        </w:rPr>
        <w:t xml:space="preserve"> zostały wykonane lub są wykonywane należycie (przynajmniej </w:t>
      </w:r>
      <w:r w:rsidR="00EF591B" w:rsidRPr="00827890">
        <w:rPr>
          <w:rFonts w:ascii="Times New Roman" w:hAnsi="Times New Roman" w:cs="Times New Roman"/>
          <w:sz w:val="24"/>
          <w:szCs w:val="24"/>
        </w:rPr>
        <w:t>1</w:t>
      </w:r>
      <w:r w:rsidR="00D82F0C" w:rsidRPr="00827890">
        <w:rPr>
          <w:rFonts w:ascii="Times New Roman" w:hAnsi="Times New Roman" w:cs="Times New Roman"/>
          <w:sz w:val="24"/>
          <w:szCs w:val="24"/>
        </w:rPr>
        <w:t xml:space="preserve"> </w:t>
      </w:r>
      <w:r w:rsidR="003773B6" w:rsidRPr="00827890">
        <w:rPr>
          <w:rFonts w:ascii="Times New Roman" w:hAnsi="Times New Roman" w:cs="Times New Roman"/>
          <w:sz w:val="24"/>
          <w:szCs w:val="24"/>
        </w:rPr>
        <w:t>robot</w:t>
      </w:r>
      <w:r w:rsidR="00EF591B" w:rsidRPr="00827890">
        <w:rPr>
          <w:rFonts w:ascii="Times New Roman" w:hAnsi="Times New Roman" w:cs="Times New Roman"/>
          <w:sz w:val="24"/>
          <w:szCs w:val="24"/>
        </w:rPr>
        <w:t>a</w:t>
      </w:r>
      <w:r w:rsidR="003773B6" w:rsidRPr="00827890">
        <w:rPr>
          <w:rFonts w:ascii="Times New Roman" w:hAnsi="Times New Roman" w:cs="Times New Roman"/>
          <w:sz w:val="24"/>
          <w:szCs w:val="24"/>
        </w:rPr>
        <w:t xml:space="preserve"> budowlan</w:t>
      </w:r>
      <w:r w:rsidR="00EF591B" w:rsidRPr="00827890">
        <w:rPr>
          <w:rFonts w:ascii="Times New Roman" w:hAnsi="Times New Roman" w:cs="Times New Roman"/>
          <w:sz w:val="24"/>
          <w:szCs w:val="24"/>
        </w:rPr>
        <w:t>a</w:t>
      </w:r>
      <w:r w:rsidR="003773B6" w:rsidRPr="00827890">
        <w:rPr>
          <w:rFonts w:ascii="Times New Roman" w:hAnsi="Times New Roman" w:cs="Times New Roman"/>
          <w:sz w:val="24"/>
          <w:szCs w:val="24"/>
        </w:rPr>
        <w:t xml:space="preserve"> </w:t>
      </w:r>
      <w:r w:rsidRPr="00827890">
        <w:rPr>
          <w:rFonts w:ascii="Times New Roman" w:hAnsi="Times New Roman" w:cs="Times New Roman"/>
          <w:sz w:val="24"/>
          <w:szCs w:val="24"/>
        </w:rPr>
        <w:t xml:space="preserve">o tym samym charakterze o łącznej wartości minimum </w:t>
      </w:r>
      <w:r w:rsidR="001E2B5A">
        <w:rPr>
          <w:rFonts w:ascii="Times New Roman" w:hAnsi="Times New Roman" w:cs="Times New Roman"/>
          <w:sz w:val="24"/>
          <w:szCs w:val="24"/>
        </w:rPr>
        <w:t>8 </w:t>
      </w:r>
      <w:r w:rsidRPr="00827890">
        <w:rPr>
          <w:rFonts w:ascii="Times New Roman" w:hAnsi="Times New Roman" w:cs="Times New Roman"/>
          <w:sz w:val="24"/>
          <w:szCs w:val="24"/>
        </w:rPr>
        <w:t>000,00 zł brutto), (załącznik nr 8 SIWZ);</w:t>
      </w:r>
    </w:p>
    <w:p w14:paraId="3791427F" w14:textId="77777777" w:rsidR="00BC7F4B" w:rsidRPr="00827890" w:rsidRDefault="00BC7F4B" w:rsidP="00BC7F4B">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2) wykaz osób, skierowanych przez wykonawcę do realizacji zamówienia publicznego, w szczególności odpowiedzialnych za świadczenie </w:t>
      </w:r>
      <w:r w:rsidR="003773B6" w:rsidRPr="00827890">
        <w:rPr>
          <w:rFonts w:ascii="Times New Roman" w:hAnsi="Times New Roman" w:cs="Times New Roman"/>
          <w:sz w:val="24"/>
          <w:szCs w:val="24"/>
        </w:rPr>
        <w:t>robót budowlanych</w:t>
      </w:r>
      <w:r w:rsidRPr="00827890">
        <w:rPr>
          <w:rFonts w:ascii="Times New Roman" w:hAnsi="Times New Roman" w:cs="Times New Roman"/>
          <w:sz w:val="24"/>
          <w:szCs w:val="24"/>
        </w:rPr>
        <w:t>, wraz</w:t>
      </w:r>
      <w:r w:rsidR="009359FA" w:rsidRPr="00827890">
        <w:rPr>
          <w:rFonts w:ascii="Times New Roman" w:hAnsi="Times New Roman" w:cs="Times New Roman"/>
          <w:sz w:val="24"/>
          <w:szCs w:val="24"/>
        </w:rPr>
        <w:t> z </w:t>
      </w:r>
      <w:r w:rsidRPr="00827890">
        <w:rPr>
          <w:rFonts w:ascii="Times New Roman" w:hAnsi="Times New Roman" w:cs="Times New Roman"/>
          <w:sz w:val="24"/>
          <w:szCs w:val="24"/>
        </w:rPr>
        <w:t>informacjami na temat ich kwalifikacji zawodowych, uprawnień, doświadczenia i</w:t>
      </w:r>
      <w:r w:rsidR="009359FA" w:rsidRPr="00827890">
        <w:rPr>
          <w:rFonts w:ascii="Times New Roman" w:hAnsi="Times New Roman" w:cs="Times New Roman"/>
          <w:sz w:val="24"/>
          <w:szCs w:val="24"/>
        </w:rPr>
        <w:t> </w:t>
      </w:r>
      <w:r w:rsidRPr="00827890">
        <w:rPr>
          <w:rFonts w:ascii="Times New Roman" w:hAnsi="Times New Roman" w:cs="Times New Roman"/>
          <w:sz w:val="24"/>
          <w:szCs w:val="24"/>
        </w:rPr>
        <w:t>wykształcenia niezbędnych do wykonania zamówienia publicznego, a także zakresu wykonywanych przez nie czynności oraz informacją o podstawie do dysponowania tymi osobami (załącznik nr 9 SIWZ).</w:t>
      </w:r>
    </w:p>
    <w:p w14:paraId="144A5D23" w14:textId="77777777" w:rsidR="009B6CF7" w:rsidRPr="00827890" w:rsidRDefault="009B6CF7" w:rsidP="009B6CF7">
      <w:pPr>
        <w:pStyle w:val="Tekstpodstawowy"/>
        <w:autoSpaceDN w:val="0"/>
        <w:spacing w:after="120"/>
        <w:jc w:val="both"/>
        <w:rPr>
          <w:rFonts w:ascii="Times New Roman" w:hAnsi="Times New Roman"/>
        </w:rPr>
      </w:pPr>
    </w:p>
    <w:p w14:paraId="24239E75" w14:textId="77777777" w:rsidR="003773B6" w:rsidRPr="00827890" w:rsidRDefault="00BC7F4B" w:rsidP="009B6CF7">
      <w:pPr>
        <w:pStyle w:val="Tekstpodstawowy"/>
        <w:autoSpaceDN w:val="0"/>
        <w:spacing w:after="120"/>
        <w:ind w:left="284"/>
        <w:jc w:val="both"/>
        <w:rPr>
          <w:rFonts w:ascii="Times New Roman" w:hAnsi="Times New Roman"/>
        </w:rPr>
      </w:pPr>
      <w:r w:rsidRPr="00827890">
        <w:rPr>
          <w:rFonts w:ascii="Times New Roman" w:hAnsi="Times New Roman"/>
        </w:rPr>
        <w:t xml:space="preserve">3) wykaz urządzeń technicznych dostępnych wykonawcy w celu wykonania zamówienia publicznego wraz z informacją o podstawie do dysponowania tymi zasobami (minimum </w:t>
      </w:r>
      <w:r w:rsidR="003773B6" w:rsidRPr="00827890">
        <w:rPr>
          <w:rFonts w:ascii="Times New Roman" w:hAnsi="Times New Roman"/>
        </w:rPr>
        <w:t>walec drogowy (ogumiony),bądź stalowy wibracyjny, koparko – ładowarka, bądź ładowarko – spycharka, środek transportowy – samowyładowczy, równiarka samojezdna, o masie własnej nie mniejszej niż 8 ton).</w:t>
      </w:r>
    </w:p>
    <w:p w14:paraId="57361911" w14:textId="77777777" w:rsidR="00BC7F4B" w:rsidRPr="00827890" w:rsidRDefault="003773B6" w:rsidP="003773B6">
      <w:pPr>
        <w:pStyle w:val="Bezodstpw1"/>
        <w:spacing w:before="240"/>
        <w:ind w:left="360"/>
        <w:jc w:val="both"/>
        <w:rPr>
          <w:rFonts w:ascii="Times New Roman" w:hAnsi="Times New Roman" w:cs="Times New Roman"/>
          <w:sz w:val="24"/>
          <w:szCs w:val="24"/>
        </w:rPr>
      </w:pPr>
      <w:r w:rsidRPr="00827890">
        <w:rPr>
          <w:rFonts w:ascii="Times New Roman" w:hAnsi="Times New Roman" w:cs="Times New Roman"/>
          <w:sz w:val="24"/>
          <w:szCs w:val="24"/>
        </w:rPr>
        <w:t xml:space="preserve"> </w:t>
      </w:r>
      <w:r w:rsidR="00BC7F4B" w:rsidRPr="00827890">
        <w:rPr>
          <w:rFonts w:ascii="Times New Roman" w:hAnsi="Times New Roman" w:cs="Times New Roman"/>
          <w:sz w:val="24"/>
          <w:szCs w:val="24"/>
        </w:rPr>
        <w:t>(Załącznik  nr 7 do SIWZ).</w:t>
      </w:r>
    </w:p>
    <w:p w14:paraId="55F3B218" w14:textId="77777777" w:rsidR="00BC7F4B" w:rsidRPr="00827890" w:rsidRDefault="00BC7F4B" w:rsidP="00BC7F4B">
      <w:pPr>
        <w:pStyle w:val="Bezodstpw1"/>
        <w:spacing w:before="240"/>
        <w:jc w:val="both"/>
        <w:rPr>
          <w:rFonts w:ascii="Times New Roman" w:hAnsi="Times New Roman" w:cs="Times New Roman"/>
          <w:b/>
          <w:sz w:val="24"/>
          <w:szCs w:val="24"/>
          <w:u w:val="single"/>
        </w:rPr>
      </w:pPr>
      <w:r w:rsidRPr="00827890">
        <w:rPr>
          <w:rFonts w:ascii="Times New Roman" w:hAnsi="Times New Roman" w:cs="Times New Roman"/>
          <w:b/>
          <w:sz w:val="24"/>
          <w:szCs w:val="24"/>
          <w:u w:val="single"/>
        </w:rPr>
        <w:t>UWAGA:</w:t>
      </w:r>
    </w:p>
    <w:p w14:paraId="4E5DE016" w14:textId="77777777" w:rsidR="00BC7F4B" w:rsidRPr="00827890" w:rsidRDefault="00BC7F4B" w:rsidP="0045389F">
      <w:pPr>
        <w:jc w:val="both"/>
      </w:pPr>
      <w:r w:rsidRPr="00827890">
        <w:t>Jeżeli wykonawca ma siedzibę lub miejsce zamieszkania poza terytorium Rzeczypospolitej Polskiej, zamiast dokumentów, o których mowa w:</w:t>
      </w:r>
    </w:p>
    <w:p w14:paraId="74A9B28A" w14:textId="77777777" w:rsidR="00BC7F4B" w:rsidRPr="00827890" w:rsidRDefault="00BC7F4B" w:rsidP="00BC7F4B">
      <w:pPr>
        <w:jc w:val="both"/>
      </w:pPr>
      <w:r w:rsidRPr="00827890">
        <w:rPr>
          <w:rStyle w:val="alb"/>
        </w:rPr>
        <w:t xml:space="preserve">1) </w:t>
      </w:r>
      <w:r w:rsidRPr="00827890">
        <w:t xml:space="preserve">pkt 2.2.3.1. </w:t>
      </w:r>
      <w:proofErr w:type="spellStart"/>
      <w:r w:rsidRPr="00827890">
        <w:t>ppkt</w:t>
      </w:r>
      <w:proofErr w:type="spellEnd"/>
      <w:r w:rsidRPr="00827890">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hyperlink r:id="rId10" w:anchor="/dokument/17074707#art%2824%29ust%281%29pkt%2813%29" w:history="1">
        <w:r w:rsidRPr="00827890">
          <w:rPr>
            <w:rStyle w:val="Hipercze"/>
            <w:color w:val="auto"/>
            <w:u w:val="none"/>
          </w:rPr>
          <w:t>art. 24 ust. 1 pkt 13</w:t>
        </w:r>
      </w:hyperlink>
      <w:r w:rsidRPr="00827890">
        <w:t xml:space="preserve">, </w:t>
      </w:r>
      <w:hyperlink r:id="rId11" w:anchor="/dokument/17074707#art%2824%29ust%281%29pkt%2814%29" w:history="1">
        <w:r w:rsidRPr="00827890">
          <w:rPr>
            <w:rStyle w:val="Hipercze"/>
            <w:color w:val="auto"/>
            <w:u w:val="none"/>
          </w:rPr>
          <w:t>14</w:t>
        </w:r>
      </w:hyperlink>
      <w:r w:rsidRPr="00827890">
        <w:t xml:space="preserve"> i </w:t>
      </w:r>
      <w:hyperlink r:id="rId12" w:anchor="/dokument/17074707#art%2824%29ust%281%29pkt%2821%29" w:history="1">
        <w:r w:rsidRPr="00827890">
          <w:rPr>
            <w:rStyle w:val="Hipercze"/>
            <w:color w:val="auto"/>
            <w:u w:val="none"/>
          </w:rPr>
          <w:t>21</w:t>
        </w:r>
      </w:hyperlink>
      <w:r w:rsidRPr="00827890">
        <w:t xml:space="preserve"> ustawy, (dokumenty te powinny być wystawiony nie wcześniej niż 6 miesięcy przed upływem terminu składania ofert);</w:t>
      </w:r>
    </w:p>
    <w:p w14:paraId="7697DDBD" w14:textId="77777777" w:rsidR="00BC7F4B" w:rsidRPr="00827890" w:rsidRDefault="00BC7F4B" w:rsidP="00BC7F4B">
      <w:pPr>
        <w:jc w:val="both"/>
      </w:pPr>
      <w:r w:rsidRPr="00827890">
        <w:rPr>
          <w:rStyle w:val="alb"/>
        </w:rPr>
        <w:t xml:space="preserve">2) </w:t>
      </w:r>
      <w:r w:rsidRPr="00827890">
        <w:t>pkt 2</w:t>
      </w:r>
      <w:r w:rsidR="0084535A" w:rsidRPr="00827890">
        <w:t>.</w:t>
      </w:r>
      <w:r w:rsidRPr="00827890">
        <w:t xml:space="preserve">2.3.1. </w:t>
      </w:r>
      <w:proofErr w:type="spellStart"/>
      <w:r w:rsidRPr="00827890">
        <w:t>ppkt</w:t>
      </w:r>
      <w:proofErr w:type="spellEnd"/>
      <w:r w:rsidRPr="00827890">
        <w:t xml:space="preserve"> 2 i 3 - składa dokument lub dokumenty wystawione w kraju, w którym wykonawca ma siedzibę lub miejsce zamieszkania, potwierdzające odpowiednio, że:</w:t>
      </w:r>
    </w:p>
    <w:p w14:paraId="74D370D7" w14:textId="77777777" w:rsidR="00BC7F4B" w:rsidRPr="00827890" w:rsidRDefault="00BC7F4B" w:rsidP="00BC7F4B">
      <w:pPr>
        <w:jc w:val="both"/>
      </w:pPr>
      <w:r w:rsidRPr="00827890">
        <w:rPr>
          <w:rStyle w:val="alb"/>
        </w:rPr>
        <w:t xml:space="preserve">a) </w:t>
      </w:r>
      <w:r w:rsidRPr="00827890">
        <w:t>nie zalega z opłacaniem podatków, opłat, składek na ubezpieczenie społeczne lub zdrowotne albo że zawarł porozumienie z właściwym organem w sprawie spłat tych należności wraz z</w:t>
      </w:r>
      <w:r w:rsidR="0045389F" w:rsidRPr="00827890">
        <w:t> </w:t>
      </w:r>
      <w:r w:rsidRPr="00827890">
        <w:t>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w:t>
      </w:r>
    </w:p>
    <w:p w14:paraId="738610EB" w14:textId="77777777" w:rsidR="00BC7F4B" w:rsidRPr="00827890" w:rsidRDefault="00BC7F4B" w:rsidP="00BC7F4B"/>
    <w:p w14:paraId="46665FA5" w14:textId="77777777" w:rsidR="00BC7F4B" w:rsidRPr="00827890" w:rsidRDefault="00BC7F4B" w:rsidP="00BC7F4B">
      <w:pPr>
        <w:jc w:val="both"/>
      </w:pPr>
      <w:r w:rsidRPr="00827890">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3 miesiące / 6 miesięcy (w zależności jak podano powyżej)  przed upływem terminu składania ofert.</w:t>
      </w:r>
    </w:p>
    <w:p w14:paraId="637805D2" w14:textId="77777777" w:rsidR="00BC7F4B" w:rsidRPr="00827890" w:rsidRDefault="00BC7F4B" w:rsidP="00BC7F4B">
      <w:pPr>
        <w:rPr>
          <w:rStyle w:val="alb"/>
        </w:rPr>
      </w:pPr>
    </w:p>
    <w:p w14:paraId="00E8B69D" w14:textId="77777777" w:rsidR="00BC7F4B" w:rsidRPr="00827890" w:rsidRDefault="00BC7F4B" w:rsidP="00BC7F4B">
      <w:pPr>
        <w:jc w:val="both"/>
      </w:pPr>
      <w:r w:rsidRPr="00827890">
        <w:t xml:space="preserve">W przypadku wątpliwości co do treści dokumentu złożonego przez wykonawcę, zamawiający może zwrócić się do właściwych organów odpowiednio kraju, w którym wykonawca ma </w:t>
      </w:r>
      <w:r w:rsidRPr="00827890">
        <w:lastRenderedPageBreak/>
        <w:t>siedzibę lub miejsce zamieszkania lub miejsce zamieszkania ma osoba, której dokument dotyczy, o udzielenie niezbędnych informacji dotyczących tego dokumentu.</w:t>
      </w:r>
    </w:p>
    <w:p w14:paraId="463F29E8" w14:textId="77777777" w:rsidR="00BC7F4B" w:rsidRPr="00827890" w:rsidRDefault="00BC7F4B" w:rsidP="00BC7F4B">
      <w:pPr>
        <w:rPr>
          <w:rStyle w:val="alb"/>
        </w:rPr>
      </w:pPr>
    </w:p>
    <w:p w14:paraId="1A399F60" w14:textId="446C081D" w:rsidR="00BC7F4B" w:rsidRPr="00827890" w:rsidRDefault="00BC7F4B" w:rsidP="00BC7F4B">
      <w:pPr>
        <w:jc w:val="both"/>
      </w:pPr>
      <w:r w:rsidRPr="00827890">
        <w:t xml:space="preserve">Wykonawca mający siedzibę na terytorium Rzeczypospolitej Polskiej, w odniesieniu do osoby mającej miejsce zamieszkania poza terytorium Rzeczypospolitej Polskiej, której dotyczy dokument wskazany w pkt. 2.2.3.1. </w:t>
      </w:r>
      <w:proofErr w:type="spellStart"/>
      <w:r w:rsidRPr="00827890">
        <w:t>ppkt</w:t>
      </w:r>
      <w:proofErr w:type="spellEnd"/>
      <w:r w:rsidRPr="00827890">
        <w:t xml:space="preserve">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w:t>
      </w:r>
      <w:r w:rsidR="001E2B5A">
        <w:t> </w:t>
      </w:r>
      <w:r w:rsidRPr="00827890">
        <w:t xml:space="preserve">zakresie określonym w </w:t>
      </w:r>
      <w:hyperlink r:id="rId13" w:anchor="/dokument/17074707#art%2824%29ust%281%29pkt%2813%29" w:history="1">
        <w:r w:rsidRPr="00827890">
          <w:rPr>
            <w:rStyle w:val="Hipercze"/>
            <w:color w:val="auto"/>
            <w:u w:val="none"/>
          </w:rPr>
          <w:t>art. 24 ust. 1 pkt 13</w:t>
        </w:r>
      </w:hyperlink>
      <w:r w:rsidRPr="00827890">
        <w:t xml:space="preserve">, </w:t>
      </w:r>
      <w:hyperlink r:id="rId14" w:anchor="/dokument/17074707#art%2824%29ust%281%29pkt%2814%29" w:history="1">
        <w:r w:rsidRPr="00827890">
          <w:rPr>
            <w:rStyle w:val="Hipercze"/>
            <w:color w:val="auto"/>
            <w:u w:val="none"/>
          </w:rPr>
          <w:t>14</w:t>
        </w:r>
      </w:hyperlink>
      <w:r w:rsidRPr="00827890">
        <w:t xml:space="preserve"> i </w:t>
      </w:r>
      <w:hyperlink r:id="rId15" w:anchor="/dokument/17074707#art%2824%29ust%281%29pkt%2821%29" w:history="1">
        <w:r w:rsidRPr="00827890">
          <w:rPr>
            <w:rStyle w:val="Hipercze"/>
            <w:color w:val="auto"/>
            <w:u w:val="none"/>
          </w:rPr>
          <w:t>21</w:t>
        </w:r>
      </w:hyperlink>
      <w:r w:rsidRPr="00827890">
        <w:t xml:space="preserve"> ustawy, (dokumenty te powinny być wystawiony nie wcześniej niż 6 miesięcy przed upływem terminu składania ofert);</w:t>
      </w:r>
    </w:p>
    <w:p w14:paraId="3B7B4B86" w14:textId="77777777" w:rsidR="00BC7F4B" w:rsidRPr="00827890" w:rsidRDefault="00BC7F4B" w:rsidP="00BC7F4B">
      <w:pPr>
        <w:jc w:val="both"/>
      </w:pPr>
    </w:p>
    <w:p w14:paraId="4B357714" w14:textId="77777777" w:rsidR="00BC7F4B" w:rsidRPr="00827890" w:rsidRDefault="00BC7F4B" w:rsidP="00BC7F4B">
      <w:pPr>
        <w:jc w:val="both"/>
      </w:pPr>
      <w:r w:rsidRPr="00827890">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(Dokumenty te powinny być wystawione nie wcześniej niż 6 miesięcy (w zależności jak podano powyżej)  przed upływem terminu składania ofert.</w:t>
      </w:r>
    </w:p>
    <w:p w14:paraId="3A0FF5F2" w14:textId="77777777" w:rsidR="00BC7F4B" w:rsidRPr="00827890" w:rsidRDefault="00BC7F4B" w:rsidP="00BC7F4B">
      <w:pPr>
        <w:jc w:val="both"/>
      </w:pPr>
    </w:p>
    <w:p w14:paraId="3713A21C" w14:textId="77777777" w:rsidR="00BC7F4B" w:rsidRPr="00827890" w:rsidRDefault="00BC7F4B" w:rsidP="00BC7F4B">
      <w:pPr>
        <w:jc w:val="both"/>
      </w:pPr>
      <w:r w:rsidRPr="00827890">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5630AD66" w14:textId="77777777" w:rsidR="00BC7F4B" w:rsidRPr="00827890" w:rsidRDefault="00BC7F4B" w:rsidP="00BC7F4B">
      <w:pPr>
        <w:pStyle w:val="Bezodstpw1"/>
        <w:jc w:val="both"/>
        <w:rPr>
          <w:rFonts w:ascii="Times New Roman" w:hAnsi="Times New Roman" w:cs="Times New Roman"/>
          <w:sz w:val="24"/>
          <w:szCs w:val="24"/>
        </w:rPr>
      </w:pPr>
    </w:p>
    <w:p w14:paraId="46E064FB" w14:textId="77777777" w:rsidR="00BC7F4B" w:rsidRPr="00827890" w:rsidRDefault="00BC7F4B" w:rsidP="00BC7F4B">
      <w:pPr>
        <w:pStyle w:val="Bezodstpw1"/>
        <w:jc w:val="both"/>
        <w:rPr>
          <w:rFonts w:ascii="Times New Roman" w:hAnsi="Times New Roman" w:cs="Times New Roman"/>
          <w:sz w:val="24"/>
          <w:szCs w:val="24"/>
          <w:u w:val="single"/>
        </w:rPr>
      </w:pPr>
      <w:r w:rsidRPr="00827890">
        <w:rPr>
          <w:rFonts w:ascii="Times New Roman" w:hAnsi="Times New Roman" w:cs="Times New Roman"/>
          <w:sz w:val="24"/>
          <w:szCs w:val="24"/>
          <w:u w:val="single"/>
        </w:rPr>
        <w:t>UWAGA:</w:t>
      </w:r>
    </w:p>
    <w:p w14:paraId="178BC430"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 xml:space="preserve">Jeżeli dokumenty, o których mowa powyżej (pkt 2.2.3) dostępne są w formie elektronicznej pod określonymi adresami internetowymi ogólnodostępnych  i bezpłatnych baz danych, Wykonawca wskazuje te dokumenty wraz z adresami stron internetowych, a Zamawiający pobiera samodzielnie z tych baz danych wskazane przez Wykonawcę oświadczenia lub dokumenty. </w:t>
      </w:r>
    </w:p>
    <w:p w14:paraId="16C29915"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Jeżeli dokumenty, o których mowa powyżej (pkt 2.2.3) znajdują się w posiadaniu Zamawiającego, Wykonawca wskazuje te dokumenty, a Zamawiający korzysta z posiadanych oświadczeń lub dokumentów, o ile są one aktualne.</w:t>
      </w:r>
    </w:p>
    <w:p w14:paraId="7A893E04" w14:textId="77777777" w:rsidR="00BC7F4B" w:rsidRPr="00827890" w:rsidRDefault="00BC7F4B" w:rsidP="00BC7F4B">
      <w:pPr>
        <w:pStyle w:val="Bezodstpw1"/>
        <w:numPr>
          <w:ilvl w:val="0"/>
          <w:numId w:val="19"/>
        </w:numPr>
        <w:jc w:val="both"/>
        <w:rPr>
          <w:rFonts w:ascii="Times New Roman" w:hAnsi="Times New Roman" w:cs="Times New Roman"/>
          <w:sz w:val="24"/>
          <w:szCs w:val="24"/>
        </w:rPr>
      </w:pPr>
      <w:r w:rsidRPr="00827890">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w:t>
      </w:r>
      <w:r w:rsidR="00C645DA" w:rsidRPr="00827890">
        <w:rPr>
          <w:rFonts w:ascii="Times New Roman" w:hAnsi="Times New Roman" w:cs="Times New Roman"/>
          <w:sz w:val="24"/>
          <w:szCs w:val="24"/>
        </w:rPr>
        <w:t> </w:t>
      </w:r>
      <w:r w:rsidRPr="00827890">
        <w:rPr>
          <w:rFonts w:ascii="Times New Roman" w:hAnsi="Times New Roman" w:cs="Times New Roman"/>
          <w:sz w:val="24"/>
          <w:szCs w:val="24"/>
        </w:rPr>
        <w:t>postępowaniu, a jeżeli zachodzą uzasadnione podstawy do uznania, że złożone uprzednio oświadczenia lub dokumenty nie są już aktualne, do złożenia aktualnych oświadczeń lub dokumentów.</w:t>
      </w:r>
    </w:p>
    <w:p w14:paraId="61829076" w14:textId="77777777" w:rsidR="000B212A" w:rsidRPr="00827890" w:rsidRDefault="000B212A" w:rsidP="000B212A">
      <w:pPr>
        <w:pStyle w:val="Bezodstpw1"/>
        <w:ind w:left="360"/>
        <w:jc w:val="both"/>
        <w:rPr>
          <w:rFonts w:ascii="Times New Roman" w:hAnsi="Times New Roman" w:cs="Times New Roman"/>
          <w:sz w:val="24"/>
          <w:szCs w:val="24"/>
        </w:rPr>
      </w:pPr>
    </w:p>
    <w:p w14:paraId="0E4433FC" w14:textId="77777777" w:rsidR="00BC7F4B" w:rsidRPr="00827890" w:rsidRDefault="00BC7F4B" w:rsidP="00BC7F4B">
      <w:pPr>
        <w:numPr>
          <w:ilvl w:val="1"/>
          <w:numId w:val="1"/>
        </w:numPr>
        <w:jc w:val="both"/>
        <w:rPr>
          <w:b/>
        </w:rPr>
      </w:pPr>
      <w:r w:rsidRPr="00827890">
        <w:rPr>
          <w:b/>
        </w:rPr>
        <w:t>Opis sposobu przygotowania i składania ofert</w:t>
      </w:r>
    </w:p>
    <w:p w14:paraId="2BA226A1" w14:textId="77777777" w:rsidR="00BC7F4B" w:rsidRPr="00827890" w:rsidRDefault="00BC7F4B" w:rsidP="00BC7F4B">
      <w:pPr>
        <w:jc w:val="both"/>
        <w:rPr>
          <w:b/>
        </w:rPr>
      </w:pPr>
    </w:p>
    <w:p w14:paraId="4DC6EC11" w14:textId="77777777" w:rsidR="00BC7F4B" w:rsidRPr="00827890" w:rsidRDefault="00BC7F4B" w:rsidP="00BC7F4B">
      <w:pPr>
        <w:numPr>
          <w:ilvl w:val="2"/>
          <w:numId w:val="1"/>
        </w:numPr>
        <w:jc w:val="both"/>
      </w:pPr>
      <w:r w:rsidRPr="00827890">
        <w:t xml:space="preserve">Wszystkie dokumenty należy składać w oryginale lub kopii poświadczonej za zgodność z oryginałem przez Wykonawcę lub osoby uprawnione do podpisania oferty </w:t>
      </w:r>
      <w:r w:rsidRPr="00827890">
        <w:br/>
        <w:t>z dopiskiem „za zgodność z oryginałem”.</w:t>
      </w:r>
    </w:p>
    <w:p w14:paraId="56E84E4C" w14:textId="77777777" w:rsidR="00BC7F4B" w:rsidRPr="00827890" w:rsidRDefault="00BC7F4B" w:rsidP="00BC7F4B">
      <w:pPr>
        <w:pStyle w:val="Bezodstpw1"/>
        <w:spacing w:before="240"/>
        <w:ind w:left="705" w:hanging="705"/>
        <w:jc w:val="both"/>
        <w:rPr>
          <w:rFonts w:ascii="Times New Roman" w:hAnsi="Times New Roman" w:cs="Times New Roman"/>
          <w:sz w:val="24"/>
          <w:szCs w:val="24"/>
        </w:rPr>
      </w:pPr>
      <w:r w:rsidRPr="00827890">
        <w:rPr>
          <w:rFonts w:ascii="Times New Roman" w:hAnsi="Times New Roman" w:cs="Times New Roman"/>
          <w:b/>
          <w:sz w:val="24"/>
          <w:szCs w:val="24"/>
        </w:rPr>
        <w:t>2.3.2</w:t>
      </w:r>
      <w:r w:rsidRPr="00827890">
        <w:rPr>
          <w:rFonts w:ascii="Times New Roman" w:hAnsi="Times New Roman" w:cs="Times New Roman"/>
          <w:sz w:val="24"/>
          <w:szCs w:val="24"/>
        </w:rPr>
        <w:tab/>
        <w:t>Dokumenty powinny być dołączone do Formularza ofertowego, stanowiącego załącznik nr 1 do niniejszej SIWZ w formie załączników w kolejności wskazanej w tym Formularzu.</w:t>
      </w:r>
    </w:p>
    <w:p w14:paraId="3AB9B476"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 przypadku poświadczenia za zgodność z oryginałem kopii dokumentów przez osobę/y nie wymienioną/e w dokumencie rejestracyjnym (ewidencyjnym) Wykonawcy, </w:t>
      </w:r>
      <w:r w:rsidRPr="00827890">
        <w:rPr>
          <w:rFonts w:ascii="Times New Roman" w:hAnsi="Times New Roman" w:cs="Times New Roman"/>
          <w:sz w:val="24"/>
          <w:szCs w:val="24"/>
        </w:rPr>
        <w:lastRenderedPageBreak/>
        <w:t xml:space="preserve">należy do oferty dołączyć stosowne pełnomocnictwo. Pełnomocnictwo powinno być przedstawione w formie oryginału lub poświadczonej notarialnie za zgodność </w:t>
      </w:r>
      <w:r w:rsidRPr="00827890">
        <w:rPr>
          <w:rFonts w:ascii="Times New Roman" w:hAnsi="Times New Roman" w:cs="Times New Roman"/>
          <w:sz w:val="24"/>
          <w:szCs w:val="24"/>
        </w:rPr>
        <w:br/>
        <w:t>z oryginałem kopii.</w:t>
      </w:r>
    </w:p>
    <w:p w14:paraId="6F32A0DC"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Składanie oferty wspólnej przez Wykonawców. </w:t>
      </w:r>
    </w:p>
    <w:p w14:paraId="5BB09580" w14:textId="77777777" w:rsidR="00BC7F4B" w:rsidRPr="00827890" w:rsidRDefault="00BC7F4B" w:rsidP="00BC7F4B">
      <w:pPr>
        <w:pStyle w:val="Bezodstpw1"/>
        <w:spacing w:before="240"/>
        <w:ind w:left="720"/>
        <w:jc w:val="both"/>
        <w:rPr>
          <w:rFonts w:ascii="Times New Roman" w:hAnsi="Times New Roman" w:cs="Times New Roman"/>
          <w:sz w:val="24"/>
          <w:szCs w:val="24"/>
        </w:rPr>
      </w:pPr>
      <w:r w:rsidRPr="00827890">
        <w:rPr>
          <w:rFonts w:ascii="Times New Roman" w:hAnsi="Times New Roman" w:cs="Times New Roman"/>
          <w:sz w:val="24"/>
          <w:szCs w:val="24"/>
        </w:rPr>
        <w:t>Zgodnie z art. 23 ust. 1  ustawy Prawo zamówień publicznych, Wykonawcy mogą wspólnie ubiegać się o udzielenie zamówienia (np. konsorcjum lub spółki cywilne). Wspólnicy winni ustanowić pełnomocnika do reprezentowania ich w postępowaniu o</w:t>
      </w:r>
      <w:r w:rsidR="00C17F7B" w:rsidRPr="00827890">
        <w:rPr>
          <w:rFonts w:ascii="Times New Roman" w:hAnsi="Times New Roman" w:cs="Times New Roman"/>
          <w:sz w:val="24"/>
          <w:szCs w:val="24"/>
        </w:rPr>
        <w:t> </w:t>
      </w:r>
      <w:r w:rsidRPr="00827890">
        <w:rPr>
          <w:rFonts w:ascii="Times New Roman" w:hAnsi="Times New Roman" w:cs="Times New Roman"/>
          <w:sz w:val="24"/>
          <w:szCs w:val="24"/>
        </w:rPr>
        <w:t xml:space="preserve">udzielenie zamówienia albo do reprezentowania ich w postępowaniu i zawarcia umowy w sprawie zamówienia publicznego. Do oferty należy dołączyć stosowne pełnomocnictwo, podpisane przez osoby upoważnione do składania oświadczeń woli każdego ze wspólników. Wspólnicy ponoszą solidarna odpowiedzialność za niewykonanie lub nienależyte wykonanie zamówienia, określona w art. 366 Kodeksu cywilnego. Wszelka korespondencja dokonywana będzie wyłącznie z pełnomocnikiem, którego adres (oprócz danych wszystkich Wykonawców) należy wpisać w formularzu ofertowym (załącznik nr 1 SIWZ).  </w:t>
      </w:r>
    </w:p>
    <w:p w14:paraId="17AD93B2" w14:textId="77777777" w:rsidR="00BC7F4B" w:rsidRPr="00827890" w:rsidRDefault="00BC7F4B" w:rsidP="00BC7F4B">
      <w:pPr>
        <w:pStyle w:val="Bezodstpw1"/>
        <w:spacing w:before="240"/>
        <w:jc w:val="both"/>
        <w:rPr>
          <w:rFonts w:ascii="Times New Roman" w:hAnsi="Times New Roman" w:cs="Times New Roman"/>
          <w:sz w:val="24"/>
          <w:szCs w:val="24"/>
        </w:rPr>
      </w:pPr>
    </w:p>
    <w:p w14:paraId="73D7514F" w14:textId="77777777" w:rsidR="00BC7F4B" w:rsidRPr="00827890" w:rsidRDefault="00BC7F4B" w:rsidP="00BC7F4B">
      <w:pPr>
        <w:numPr>
          <w:ilvl w:val="2"/>
          <w:numId w:val="15"/>
        </w:numPr>
        <w:jc w:val="both"/>
      </w:pPr>
      <w:r w:rsidRPr="00827890">
        <w:t xml:space="preserve">W przypadku wykonawców wspólnie ubiegających się o udzielenie zamówienia (konsorcjum) oraz w przypadku podmiotów, które będą brały udział w realizacji zamówienia, kopie dokumentów dotyczące każdego z tych podmiotów winny być przez nie poświadczone za zgodność z oryginałem przez te podmioty lub przez ustanowionego pełnomocnika. </w:t>
      </w:r>
    </w:p>
    <w:p w14:paraId="295D8BB5"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Brak jakiegokolwiek z dokumentów wymaganych w SIWZ, złożenie dokumentu </w:t>
      </w:r>
      <w:r w:rsidRPr="00827890">
        <w:rPr>
          <w:rFonts w:ascii="Times New Roman" w:hAnsi="Times New Roman" w:cs="Times New Roman"/>
          <w:sz w:val="24"/>
          <w:szCs w:val="24"/>
        </w:rPr>
        <w:br/>
        <w:t>w niewłaściwej formie (np. nie poświadczone za zgodność z oryginałem kopie) i nie uzupełnienie ich w trybie art. 26 ust. 3 ustawy Prawo zamówień publicznych spowoduje wykluczenie Wykonawcy z postępowania lub odrzucenie oferty.</w:t>
      </w:r>
    </w:p>
    <w:p w14:paraId="13E36C80"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może żądać, w wyznaczonym przez siebie terminie, wyjaśnień dotyczących przedstawionych przez Wykonawców dokumentów.</w:t>
      </w:r>
    </w:p>
    <w:p w14:paraId="0DE4B5B7" w14:textId="77777777" w:rsidR="00BC7F4B" w:rsidRPr="00827890" w:rsidRDefault="00BC7F4B" w:rsidP="00BC7F4B">
      <w:pPr>
        <w:ind w:left="360" w:hanging="360"/>
        <w:rPr>
          <w:b/>
        </w:rPr>
      </w:pPr>
    </w:p>
    <w:p w14:paraId="4EE811D2"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nie dopuszcza składania elektronicznych kopii dokumentów.</w:t>
      </w:r>
    </w:p>
    <w:p w14:paraId="7E548364"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Dokumenty sporządzone w języku obcym składa się wraz z tłumaczeniem na język polski, poświadczonym przez Wykonawcę.</w:t>
      </w:r>
    </w:p>
    <w:p w14:paraId="2F92AD25"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Zamawiający może żądać przedstawienia oryginału lub notarialnie poświadczonej  kopii dokumentu wyłącznie wtedy, gdy złożona kopia budzi wątpliwość co do jej prawdziwości.</w:t>
      </w:r>
    </w:p>
    <w:p w14:paraId="735EB5BA"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Oferta powinna zawierać wszystkie wymagane dokumenty, oświadczenia i załączniki, </w:t>
      </w:r>
      <w:r w:rsidRPr="00827890">
        <w:rPr>
          <w:rFonts w:ascii="Times New Roman" w:hAnsi="Times New Roman" w:cs="Times New Roman"/>
          <w:sz w:val="24"/>
          <w:szCs w:val="24"/>
        </w:rPr>
        <w:br/>
        <w:t>o których mowa w SIWZ (wymaganych na dzień złożenia oferty).</w:t>
      </w:r>
    </w:p>
    <w:p w14:paraId="2B3FBD20"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Oferta oraz wszystkie wymagane załączniki winny być podpisane przez upoważnionego przedstawiciela uprawnionego do reprezentowania oferenta, zgodnie z przedstawionym aktem rejestracyjnym, wymogami ustawowymi oraz przepisami prawa. </w:t>
      </w:r>
    </w:p>
    <w:p w14:paraId="267D2002"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 xml:space="preserve">Wykonawców obowiązuje wykorzystanie załączonych wzorów dokumentów – załączników. Wszystkie pola i pozycje tych wzorów winny być wypełnione, </w:t>
      </w:r>
      <w:r w:rsidRPr="00827890">
        <w:rPr>
          <w:rFonts w:ascii="Times New Roman" w:hAnsi="Times New Roman" w:cs="Times New Roman"/>
          <w:sz w:val="24"/>
          <w:szCs w:val="24"/>
        </w:rPr>
        <w:br/>
        <w:t>a w szczególności muszą zawierać wymagane informacje i dane oraz zawierać odpowiedzi na wszystkie pytania, pod rygorem odrzucenia oferty.</w:t>
      </w:r>
    </w:p>
    <w:p w14:paraId="46304E86"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lastRenderedPageBreak/>
        <w:t xml:space="preserve">Złożenie przez Wykonawcę nieprawdziwych informacji, mających wpływ lub mogących mieć wpływ na wynik niniejszego postępowania, stanowi podstawę do jego wykluczenia. </w:t>
      </w:r>
    </w:p>
    <w:p w14:paraId="51E8FB47" w14:textId="77777777" w:rsidR="00BC7F4B" w:rsidRPr="00827890" w:rsidRDefault="00BC7F4B" w:rsidP="00BC7F4B">
      <w:pPr>
        <w:pStyle w:val="Bezodstpw1"/>
        <w:numPr>
          <w:ilvl w:val="2"/>
          <w:numId w:val="15"/>
        </w:numPr>
        <w:spacing w:before="240"/>
        <w:jc w:val="both"/>
        <w:rPr>
          <w:rFonts w:ascii="Times New Roman" w:hAnsi="Times New Roman" w:cs="Times New Roman"/>
          <w:sz w:val="24"/>
          <w:szCs w:val="24"/>
        </w:rPr>
      </w:pPr>
      <w:r w:rsidRPr="00827890">
        <w:rPr>
          <w:rFonts w:ascii="Times New Roman" w:hAnsi="Times New Roman" w:cs="Times New Roman"/>
          <w:sz w:val="24"/>
          <w:szCs w:val="24"/>
        </w:rPr>
        <w:t>Postanowienia w sprawie dokumentów zastrzeżonych:</w:t>
      </w:r>
    </w:p>
    <w:p w14:paraId="66DAD5B4" w14:textId="77777777" w:rsidR="00BC7F4B" w:rsidRPr="00704AAE" w:rsidRDefault="00BC7F4B" w:rsidP="00704AAE">
      <w:pPr>
        <w:pStyle w:val="Nagwek2"/>
      </w:pPr>
      <w:r w:rsidRPr="00704AAE">
        <w:t>wszystkie dokumenty złożone w prowadzonym postępowaniu są jawne z wyjątkiem informacji zastrzeżonych przez składającego ofertę, dokumenty niejawne, zastrzeżone w ofercie, Wykonawca wydziela lub oznacza w wybrany przez siebie sposób, wykonawca nie może zastrzec informacji zawartych w dokumentach, których jawność wynika z zapisów art. 86 ust. 4 ustawy P.Z.P., zgodnie z art. 11 ust. 4 ustawy z dnia 16 kwietnia 1993 r. o zwalczaniu nieuczciwej konkurencji (Dz. U. z 20</w:t>
      </w:r>
      <w:r w:rsidR="00C17F7B" w:rsidRPr="00704AAE">
        <w:t>1</w:t>
      </w:r>
      <w:r w:rsidR="00827890" w:rsidRPr="00704AAE">
        <w:t>9</w:t>
      </w:r>
      <w:r w:rsidRPr="00704AAE">
        <w:t xml:space="preserve"> r. poz. </w:t>
      </w:r>
      <w:r w:rsidR="00827890" w:rsidRPr="00704AAE">
        <w:t>1010</w:t>
      </w:r>
      <w:r w:rsidRPr="00704AAE">
        <w:t xml:space="preserve">)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66204FF1" w14:textId="77777777" w:rsidR="00BC7F4B" w:rsidRPr="00827890" w:rsidRDefault="00BC7F4B" w:rsidP="00BC7F4B">
      <w:pPr>
        <w:spacing w:line="360" w:lineRule="auto"/>
      </w:pPr>
    </w:p>
    <w:p w14:paraId="490D6F65" w14:textId="77777777" w:rsidR="00BC7F4B" w:rsidRPr="00827890" w:rsidRDefault="00BC7F4B" w:rsidP="00BC7F4B">
      <w:pPr>
        <w:spacing w:line="360" w:lineRule="auto"/>
      </w:pPr>
      <w:r w:rsidRPr="00827890">
        <w:t>Oferent składa ofertę w zamkniętej zewnętrznej kopercie oznaczonej hasłem:</w:t>
      </w:r>
    </w:p>
    <w:p w14:paraId="79FB4156" w14:textId="77777777" w:rsidR="00BC7F4B" w:rsidRPr="00827890" w:rsidRDefault="00BC7F4B" w:rsidP="00BC7F4B">
      <w:pPr>
        <w:spacing w:line="360" w:lineRule="auto"/>
        <w:jc w:val="center"/>
        <w:rPr>
          <w:b/>
          <w:bCs/>
          <w:sz w:val="28"/>
        </w:rPr>
      </w:pPr>
      <w:r w:rsidRPr="00827890">
        <w:rPr>
          <w:b/>
          <w:bCs/>
          <w:sz w:val="28"/>
        </w:rPr>
        <w:t>Oferta na:</w:t>
      </w:r>
    </w:p>
    <w:p w14:paraId="7C87881A" w14:textId="135688BC" w:rsidR="00BC7F4B" w:rsidRPr="00827890" w:rsidRDefault="0010347F" w:rsidP="0B36F239">
      <w:pPr>
        <w:tabs>
          <w:tab w:val="left" w:pos="0"/>
        </w:tabs>
        <w:autoSpaceDE w:val="0"/>
        <w:autoSpaceDN w:val="0"/>
        <w:adjustRightInd w:val="0"/>
        <w:spacing w:before="40" w:after="40"/>
        <w:ind w:left="567" w:hanging="567"/>
        <w:jc w:val="center"/>
        <w:rPr>
          <w:b/>
          <w:bCs/>
          <w:color w:val="FF0000"/>
        </w:rPr>
      </w:pPr>
      <w:r>
        <w:rPr>
          <w:b/>
          <w:bCs/>
        </w:rPr>
        <w:t xml:space="preserve">„Remont dróg </w:t>
      </w:r>
      <w:r w:rsidR="00704AAE" w:rsidRPr="00F44246">
        <w:rPr>
          <w:b/>
          <w:bCs/>
        </w:rPr>
        <w:t>gminn</w:t>
      </w:r>
      <w:r>
        <w:rPr>
          <w:b/>
          <w:bCs/>
        </w:rPr>
        <w:t xml:space="preserve">ych </w:t>
      </w:r>
      <w:r w:rsidR="00704AAE" w:rsidRPr="00F44246">
        <w:rPr>
          <w:b/>
          <w:bCs/>
        </w:rPr>
        <w:t xml:space="preserve">w miejscowości </w:t>
      </w:r>
      <w:r>
        <w:rPr>
          <w:b/>
          <w:bCs/>
        </w:rPr>
        <w:t>Sitno</w:t>
      </w:r>
      <w:r w:rsidR="00704AAE" w:rsidRPr="00F44246">
        <w:rPr>
          <w:b/>
          <w:bCs/>
        </w:rPr>
        <w:t xml:space="preserve"> w 2020</w:t>
      </w:r>
      <w:r w:rsidR="00F44246">
        <w:rPr>
          <w:b/>
          <w:bCs/>
        </w:rPr>
        <w:t xml:space="preserve"> </w:t>
      </w:r>
      <w:r w:rsidR="00704AAE" w:rsidRPr="00F44246">
        <w:rPr>
          <w:b/>
          <w:bCs/>
        </w:rPr>
        <w:t>r.”</w:t>
      </w:r>
    </w:p>
    <w:p w14:paraId="081CE085" w14:textId="77777777" w:rsidR="00BC7F4B" w:rsidRPr="004A7C72" w:rsidRDefault="00BC7F4B" w:rsidP="00BC7F4B">
      <w:pPr>
        <w:autoSpaceDE w:val="0"/>
        <w:autoSpaceDN w:val="0"/>
        <w:adjustRightInd w:val="0"/>
        <w:ind w:left="567"/>
        <w:jc w:val="center"/>
        <w:rPr>
          <w:b/>
          <w:bCs/>
        </w:rPr>
      </w:pPr>
      <w:r w:rsidRPr="004A7C72">
        <w:rPr>
          <w:b/>
          <w:bCs/>
        </w:rPr>
        <w:t>Urząd Gminy Sośno</w:t>
      </w:r>
    </w:p>
    <w:p w14:paraId="03889E89" w14:textId="77777777" w:rsidR="00BC7F4B" w:rsidRPr="004A7C72" w:rsidRDefault="00BC7F4B" w:rsidP="00BC7F4B">
      <w:pPr>
        <w:autoSpaceDE w:val="0"/>
        <w:autoSpaceDN w:val="0"/>
        <w:adjustRightInd w:val="0"/>
        <w:ind w:left="567"/>
        <w:jc w:val="center"/>
        <w:rPr>
          <w:b/>
          <w:bCs/>
        </w:rPr>
      </w:pPr>
      <w:r w:rsidRPr="004A7C72">
        <w:rPr>
          <w:b/>
          <w:bCs/>
        </w:rPr>
        <w:t>ul. Nowa 1,</w:t>
      </w:r>
    </w:p>
    <w:p w14:paraId="657F8076" w14:textId="77777777" w:rsidR="00BC7F4B" w:rsidRPr="004A7C72" w:rsidRDefault="00BC7F4B" w:rsidP="00BC7F4B">
      <w:pPr>
        <w:autoSpaceDE w:val="0"/>
        <w:autoSpaceDN w:val="0"/>
        <w:adjustRightInd w:val="0"/>
        <w:ind w:left="567"/>
        <w:jc w:val="center"/>
        <w:rPr>
          <w:b/>
        </w:rPr>
      </w:pPr>
      <w:r w:rsidRPr="004A7C72">
        <w:rPr>
          <w:b/>
        </w:rPr>
        <w:t>89-412 Sośno</w:t>
      </w:r>
    </w:p>
    <w:p w14:paraId="358B3DC9" w14:textId="724426C7" w:rsidR="00BC7F4B" w:rsidRPr="00EE1352" w:rsidRDefault="0010347F" w:rsidP="0B36F239">
      <w:pPr>
        <w:pStyle w:val="Nagwek3"/>
        <w:spacing w:line="360" w:lineRule="auto"/>
        <w:ind w:left="1416" w:firstLine="708"/>
        <w:rPr>
          <w:rFonts w:ascii="Times New Roman" w:hAnsi="Times New Roman" w:cs="Times New Roman"/>
          <w:sz w:val="24"/>
          <w:szCs w:val="24"/>
        </w:rPr>
      </w:pPr>
      <w:r>
        <w:rPr>
          <w:rFonts w:ascii="Times New Roman" w:hAnsi="Times New Roman" w:cs="Times New Roman"/>
          <w:sz w:val="24"/>
          <w:szCs w:val="24"/>
        </w:rPr>
        <w:t>Nie otwierać przed 16</w:t>
      </w:r>
      <w:r w:rsidR="0B36F239" w:rsidRPr="004A7C72">
        <w:rPr>
          <w:rFonts w:ascii="Times New Roman" w:hAnsi="Times New Roman" w:cs="Times New Roman"/>
          <w:sz w:val="24"/>
          <w:szCs w:val="24"/>
        </w:rPr>
        <w:t>.</w:t>
      </w:r>
      <w:r w:rsidR="00EE1352" w:rsidRPr="004A7C72">
        <w:rPr>
          <w:rFonts w:ascii="Times New Roman" w:hAnsi="Times New Roman" w:cs="Times New Roman"/>
          <w:sz w:val="24"/>
          <w:szCs w:val="24"/>
        </w:rPr>
        <w:t>11</w:t>
      </w:r>
      <w:r w:rsidR="0B36F239" w:rsidRPr="004A7C72">
        <w:rPr>
          <w:rFonts w:ascii="Times New Roman" w:hAnsi="Times New Roman" w:cs="Times New Roman"/>
          <w:sz w:val="24"/>
          <w:szCs w:val="24"/>
        </w:rPr>
        <w:t>.2020 r.  godz. 09.00</w:t>
      </w:r>
    </w:p>
    <w:p w14:paraId="2DBF0D7D" w14:textId="77777777" w:rsidR="00BC7F4B" w:rsidRPr="00342473" w:rsidRDefault="00BC7F4B" w:rsidP="00BC7F4B">
      <w:pPr>
        <w:pStyle w:val="Tekstpodstawowy21"/>
        <w:spacing w:line="360" w:lineRule="auto"/>
        <w:rPr>
          <w:highlight w:val="yellow"/>
        </w:rPr>
      </w:pPr>
    </w:p>
    <w:p w14:paraId="7F648B32" w14:textId="143B19DB" w:rsidR="00BC7F4B" w:rsidRPr="00827890" w:rsidRDefault="0B36F239" w:rsidP="00BC7F4B">
      <w:pPr>
        <w:pStyle w:val="Tekstpodstawowy"/>
        <w:ind w:right="57"/>
        <w:jc w:val="both"/>
        <w:rPr>
          <w:rFonts w:ascii="Times New Roman" w:hAnsi="Times New Roman"/>
        </w:rPr>
      </w:pPr>
      <w:r w:rsidRPr="0B36F239">
        <w:rPr>
          <w:rFonts w:ascii="Times New Roman" w:hAnsi="Times New Roman"/>
        </w:rPr>
        <w:t>oraz w drugiej wewnętrznej zamkniętej kopercie z nazwą i adresem oferenta, tak by można ją było odesłać bez otwierania i naruszania treści oferty w przypadku złożenia oferty                      z opóźnieniem.</w:t>
      </w:r>
    </w:p>
    <w:p w14:paraId="6B62F1B3" w14:textId="77777777" w:rsidR="00BC7F4B" w:rsidRPr="00827890" w:rsidRDefault="00BC7F4B" w:rsidP="00BC7F4B">
      <w:pPr>
        <w:autoSpaceDE w:val="0"/>
        <w:autoSpaceDN w:val="0"/>
        <w:adjustRightInd w:val="0"/>
        <w:jc w:val="both"/>
      </w:pPr>
    </w:p>
    <w:p w14:paraId="1DBFA73C" w14:textId="77777777" w:rsidR="00BC7F4B" w:rsidRPr="00827890" w:rsidRDefault="00BC7F4B" w:rsidP="00BC7F4B">
      <w:pPr>
        <w:ind w:left="705" w:hanging="705"/>
        <w:jc w:val="both"/>
        <w:rPr>
          <w:b/>
        </w:rPr>
      </w:pPr>
      <w:r w:rsidRPr="00827890">
        <w:rPr>
          <w:b/>
          <w:iCs/>
        </w:rPr>
        <w:t xml:space="preserve">2.4 </w:t>
      </w:r>
      <w:r w:rsidRPr="00827890">
        <w:rPr>
          <w:b/>
          <w:iCs/>
        </w:rPr>
        <w:tab/>
      </w:r>
      <w:r w:rsidRPr="00827890">
        <w:rPr>
          <w:b/>
        </w:rPr>
        <w:t xml:space="preserve">Informacje o sposobie porozumiewania się zamawiającego z wykonawcami </w:t>
      </w:r>
      <w:r w:rsidRPr="00827890">
        <w:rPr>
          <w:b/>
        </w:rPr>
        <w:tab/>
        <w:t>oraz</w:t>
      </w:r>
      <w:r w:rsidR="00B75506" w:rsidRPr="00827890">
        <w:rPr>
          <w:b/>
        </w:rPr>
        <w:t> </w:t>
      </w:r>
      <w:r w:rsidRPr="00827890">
        <w:rPr>
          <w:b/>
        </w:rPr>
        <w:t xml:space="preserve">przekazywania oświadczeń i dokumentów, osoby uprawnione </w:t>
      </w:r>
      <w:r w:rsidRPr="00827890">
        <w:rPr>
          <w:b/>
        </w:rPr>
        <w:tab/>
        <w:t>do porozumiewania się z wykonawcami.</w:t>
      </w:r>
    </w:p>
    <w:p w14:paraId="02F2C34E" w14:textId="77777777" w:rsidR="00BC7F4B" w:rsidRPr="00342473" w:rsidRDefault="00BC7F4B" w:rsidP="00BC7F4B">
      <w:pPr>
        <w:jc w:val="both"/>
        <w:rPr>
          <w:b/>
          <w:highlight w:val="yellow"/>
        </w:rPr>
      </w:pPr>
    </w:p>
    <w:p w14:paraId="32DD2ADA" w14:textId="3F306BCB" w:rsidR="00BC7F4B" w:rsidRPr="00827890" w:rsidRDefault="00BC7F4B" w:rsidP="00BC7F4B">
      <w:pPr>
        <w:autoSpaceDE w:val="0"/>
        <w:autoSpaceDN w:val="0"/>
        <w:adjustRightInd w:val="0"/>
        <w:ind w:left="705" w:hanging="705"/>
        <w:jc w:val="both"/>
      </w:pPr>
      <w:r w:rsidRPr="00827890">
        <w:rPr>
          <w:b/>
        </w:rPr>
        <w:t>2.4.1</w:t>
      </w:r>
      <w:r w:rsidRPr="00827890">
        <w:tab/>
        <w:t xml:space="preserve">W niniejszym postępowaniu wszelkie zapytania, oświadczenia, wnioski, zawiadomienia oraz informacje Zamawiający i Wykonawcy przekazują z zachowaniem </w:t>
      </w:r>
      <w:r w:rsidRPr="00827890">
        <w:rPr>
          <w:b/>
        </w:rPr>
        <w:t>formy pisemnej</w:t>
      </w:r>
      <w:r w:rsidRPr="00827890">
        <w:t xml:space="preserve"> (za pośrednictwem operatora pocztowego w rozumieniu ustawy z dnia 23 listopada 2012r. Prawo pocztowe, osobiśc</w:t>
      </w:r>
      <w:r w:rsidR="00EE1352">
        <w:t xml:space="preserve">ie, za pośrednictwem posłańca) </w:t>
      </w:r>
      <w:r w:rsidRPr="00827890">
        <w:rPr>
          <w:b/>
        </w:rPr>
        <w:t>lub drog</w:t>
      </w:r>
      <w:r w:rsidR="004B0F45" w:rsidRPr="00827890">
        <w:rPr>
          <w:b/>
        </w:rPr>
        <w:t>ą</w:t>
      </w:r>
      <w:r w:rsidRPr="00827890">
        <w:rPr>
          <w:b/>
        </w:rPr>
        <w:t xml:space="preserve"> elektroniczn</w:t>
      </w:r>
      <w:r w:rsidR="004B0F45" w:rsidRPr="00827890">
        <w:rPr>
          <w:b/>
        </w:rPr>
        <w:t>ą</w:t>
      </w:r>
      <w:r w:rsidRPr="00827890">
        <w:t>.</w:t>
      </w:r>
    </w:p>
    <w:p w14:paraId="06F5AE0C" w14:textId="4B1ECE8C" w:rsidR="00BC7F4B" w:rsidRPr="00827890" w:rsidRDefault="00BC7F4B" w:rsidP="00BC7F4B">
      <w:pPr>
        <w:autoSpaceDE w:val="0"/>
        <w:autoSpaceDN w:val="0"/>
        <w:adjustRightInd w:val="0"/>
        <w:ind w:left="705"/>
        <w:jc w:val="both"/>
      </w:pPr>
      <w:r w:rsidRPr="00827890">
        <w:t xml:space="preserve">Jeżeli Zamawiający lub Wykonawca przekazują dokumenty lub informacje, </w:t>
      </w:r>
      <w:r w:rsidRPr="00827890">
        <w:tab/>
        <w:t>o których mowa powyżej, drogą</w:t>
      </w:r>
      <w:r w:rsidR="00523788">
        <w:t xml:space="preserve"> elektroniczną, każda ze stron </w:t>
      </w:r>
      <w:r w:rsidRPr="00827890">
        <w:t>niezwłocznie w taki sam sposób potwierdza drugiej stronie fakt ich otrzymania.</w:t>
      </w:r>
    </w:p>
    <w:p w14:paraId="680A4E5D" w14:textId="77777777" w:rsidR="00BC7F4B" w:rsidRPr="00827890" w:rsidRDefault="00BC7F4B" w:rsidP="00BC7F4B">
      <w:pPr>
        <w:autoSpaceDE w:val="0"/>
        <w:autoSpaceDN w:val="0"/>
        <w:adjustRightInd w:val="0"/>
        <w:ind w:left="705"/>
        <w:jc w:val="both"/>
      </w:pPr>
    </w:p>
    <w:p w14:paraId="2BF7FC40" w14:textId="77777777" w:rsidR="00BC7F4B" w:rsidRPr="00827890" w:rsidRDefault="00BC7F4B" w:rsidP="00BC7F4B">
      <w:pPr>
        <w:autoSpaceDE w:val="0"/>
        <w:autoSpaceDN w:val="0"/>
        <w:adjustRightInd w:val="0"/>
        <w:ind w:left="705" w:hanging="705"/>
        <w:jc w:val="both"/>
      </w:pPr>
      <w:r w:rsidRPr="00827890">
        <w:rPr>
          <w:b/>
        </w:rPr>
        <w:t>2.4.2</w:t>
      </w:r>
      <w:r w:rsidRPr="00827890">
        <w:tab/>
        <w:t>Wyjaśnienia dotyczące SIWZ udzielane będą z zachowaniem zasad określonych w ustawie Prawo Zamówień Publicznych (art. 38 ustawy   P.Z.P.).</w:t>
      </w:r>
    </w:p>
    <w:p w14:paraId="19219836" w14:textId="77777777" w:rsidR="00BC7F4B" w:rsidRPr="00827890" w:rsidRDefault="00BC7F4B" w:rsidP="00BC7F4B">
      <w:pPr>
        <w:autoSpaceDE w:val="0"/>
        <w:autoSpaceDN w:val="0"/>
        <w:adjustRightInd w:val="0"/>
        <w:jc w:val="both"/>
      </w:pPr>
    </w:p>
    <w:p w14:paraId="68C35703" w14:textId="77777777" w:rsidR="00BC7F4B" w:rsidRPr="00827890" w:rsidRDefault="00BC7F4B" w:rsidP="00BC7F4B">
      <w:pPr>
        <w:autoSpaceDE w:val="0"/>
        <w:autoSpaceDN w:val="0"/>
        <w:adjustRightInd w:val="0"/>
        <w:ind w:left="705" w:hanging="705"/>
        <w:jc w:val="both"/>
      </w:pPr>
      <w:r w:rsidRPr="00827890">
        <w:rPr>
          <w:b/>
        </w:rPr>
        <w:t>2.4.3</w:t>
      </w:r>
      <w:r w:rsidRPr="00827890">
        <w:t xml:space="preserve"> </w:t>
      </w:r>
      <w:r w:rsidRPr="00827890">
        <w:tab/>
        <w:t xml:space="preserve">Zamawiający po otrzymaniu zapytania do Specyfikacji Istotnych Warunków </w:t>
      </w:r>
      <w:r w:rsidRPr="00827890">
        <w:tab/>
        <w:t xml:space="preserve">Zamówienia przekaże niezwłocznie wyjaśnienia oraz zamieści je na stronie internetowej pod adresem: </w:t>
      </w:r>
    </w:p>
    <w:p w14:paraId="35094F21" w14:textId="77777777" w:rsidR="00BC7F4B" w:rsidRPr="00827890" w:rsidRDefault="00890E27" w:rsidP="00BC7F4B">
      <w:pPr>
        <w:autoSpaceDE w:val="0"/>
        <w:autoSpaceDN w:val="0"/>
        <w:adjustRightInd w:val="0"/>
        <w:ind w:left="705"/>
        <w:jc w:val="both"/>
      </w:pPr>
      <w:hyperlink r:id="rId16" w:history="1">
        <w:r w:rsidR="00BC7F4B" w:rsidRPr="00827890">
          <w:rPr>
            <w:rStyle w:val="Hipercze"/>
          </w:rPr>
          <w:t>http://gm-sosno.rbip.mojregion.info/typy-tresci/zamowienia-publiczne/</w:t>
        </w:r>
      </w:hyperlink>
    </w:p>
    <w:p w14:paraId="34CB4B71" w14:textId="77777777" w:rsidR="00BC7F4B" w:rsidRPr="00827890" w:rsidRDefault="00BC7F4B" w:rsidP="00BC7F4B">
      <w:pPr>
        <w:autoSpaceDE w:val="0"/>
        <w:autoSpaceDN w:val="0"/>
        <w:adjustRightInd w:val="0"/>
        <w:ind w:left="705" w:hanging="705"/>
        <w:jc w:val="both"/>
      </w:pPr>
      <w:r w:rsidRPr="00827890">
        <w:tab/>
        <w:t xml:space="preserve">Nie udziela się żadnych ustnych i telefonicznych informacji, wyjaśnienia czy </w:t>
      </w:r>
      <w:r w:rsidRPr="00827890">
        <w:tab/>
        <w:t xml:space="preserve">odpowiedzi na kierowane w sprawie zapytania wymagają zachowania formy </w:t>
      </w:r>
      <w:r w:rsidRPr="00827890">
        <w:tab/>
        <w:t>pisemnej.</w:t>
      </w:r>
    </w:p>
    <w:p w14:paraId="296FEF7D" w14:textId="77777777" w:rsidR="00BC7F4B" w:rsidRPr="00827890" w:rsidRDefault="00BC7F4B" w:rsidP="00BC7F4B">
      <w:pPr>
        <w:autoSpaceDE w:val="0"/>
        <w:autoSpaceDN w:val="0"/>
        <w:adjustRightInd w:val="0"/>
        <w:jc w:val="both"/>
      </w:pPr>
    </w:p>
    <w:p w14:paraId="0435F7C6" w14:textId="77777777" w:rsidR="00BC7F4B" w:rsidRPr="00827890" w:rsidRDefault="00BC7F4B" w:rsidP="00BC7F4B">
      <w:pPr>
        <w:autoSpaceDE w:val="0"/>
        <w:autoSpaceDN w:val="0"/>
        <w:adjustRightInd w:val="0"/>
        <w:jc w:val="both"/>
      </w:pPr>
      <w:r w:rsidRPr="00827890">
        <w:rPr>
          <w:b/>
        </w:rPr>
        <w:t>2.4.4</w:t>
      </w:r>
      <w:r w:rsidRPr="00827890">
        <w:t xml:space="preserve"> </w:t>
      </w:r>
      <w:r w:rsidRPr="00827890">
        <w:tab/>
        <w:t xml:space="preserve">Osoba upoważniona do bezpośredniego kontaktowania się z wykonawcami </w:t>
      </w:r>
      <w:r w:rsidRPr="00827890">
        <w:tab/>
        <w:t xml:space="preserve">i udzielania wyjaśnień: </w:t>
      </w:r>
    </w:p>
    <w:p w14:paraId="608273B2" w14:textId="77777777" w:rsidR="00BC7F4B" w:rsidRPr="00827890" w:rsidRDefault="00BC7F4B" w:rsidP="00BC7F4B">
      <w:pPr>
        <w:autoSpaceDE w:val="0"/>
        <w:autoSpaceDN w:val="0"/>
        <w:adjustRightInd w:val="0"/>
        <w:jc w:val="both"/>
      </w:pPr>
      <w:r w:rsidRPr="00827890">
        <w:tab/>
      </w:r>
      <w:r w:rsidR="00827890" w:rsidRPr="00827890">
        <w:t>Maciej Paliga</w:t>
      </w:r>
      <w:r w:rsidRPr="00827890">
        <w:t xml:space="preserve"> – tel. 52 389 01 27,  sekretariat@sosno.pl  </w:t>
      </w:r>
    </w:p>
    <w:p w14:paraId="7194DBDC" w14:textId="77777777" w:rsidR="00BC7F4B" w:rsidRPr="00342473" w:rsidRDefault="00BC7F4B" w:rsidP="00BC7F4B">
      <w:pPr>
        <w:autoSpaceDE w:val="0"/>
        <w:autoSpaceDN w:val="0"/>
        <w:adjustRightInd w:val="0"/>
        <w:jc w:val="both"/>
        <w:rPr>
          <w:highlight w:val="yellow"/>
        </w:rPr>
      </w:pPr>
    </w:p>
    <w:p w14:paraId="016D0F69" w14:textId="77777777" w:rsidR="00BC7F4B" w:rsidRPr="00827890" w:rsidRDefault="00BC7F4B" w:rsidP="00BC7F4B">
      <w:pPr>
        <w:autoSpaceDE w:val="0"/>
        <w:autoSpaceDN w:val="0"/>
        <w:adjustRightInd w:val="0"/>
        <w:jc w:val="both"/>
        <w:rPr>
          <w:b/>
        </w:rPr>
      </w:pPr>
      <w:r w:rsidRPr="00827890">
        <w:rPr>
          <w:b/>
        </w:rPr>
        <w:t>2.5</w:t>
      </w:r>
      <w:r w:rsidRPr="00827890">
        <w:rPr>
          <w:b/>
        </w:rPr>
        <w:tab/>
        <w:t>Termin związania ofertą</w:t>
      </w:r>
    </w:p>
    <w:p w14:paraId="769D0D3C" w14:textId="77777777" w:rsidR="00BC7F4B" w:rsidRPr="00827890" w:rsidRDefault="00BC7F4B" w:rsidP="00BC7F4B">
      <w:pPr>
        <w:autoSpaceDE w:val="0"/>
        <w:autoSpaceDN w:val="0"/>
        <w:adjustRightInd w:val="0"/>
        <w:jc w:val="both"/>
      </w:pPr>
    </w:p>
    <w:p w14:paraId="2653BED9" w14:textId="77777777" w:rsidR="00BC7F4B" w:rsidRPr="00827890" w:rsidRDefault="00BC7F4B" w:rsidP="00BC7F4B">
      <w:pPr>
        <w:autoSpaceDE w:val="0"/>
        <w:autoSpaceDN w:val="0"/>
        <w:adjustRightInd w:val="0"/>
        <w:jc w:val="both"/>
      </w:pPr>
      <w:r w:rsidRPr="00827890">
        <w:tab/>
        <w:t>Bieg terminu związania ofertą rozpoczyna się wraz z upływem terminu składania ofert.</w:t>
      </w:r>
    </w:p>
    <w:p w14:paraId="2FD17381" w14:textId="77777777" w:rsidR="00BC7F4B" w:rsidRPr="00827890" w:rsidRDefault="00BC7F4B" w:rsidP="00BC7F4B">
      <w:pPr>
        <w:autoSpaceDE w:val="0"/>
        <w:autoSpaceDN w:val="0"/>
        <w:adjustRightInd w:val="0"/>
        <w:ind w:firstLine="705"/>
        <w:jc w:val="both"/>
      </w:pPr>
      <w:r w:rsidRPr="00827890">
        <w:t>Wykonawca pozostaje związany ofertą przez okres 30 dni.</w:t>
      </w:r>
    </w:p>
    <w:p w14:paraId="54CD245A" w14:textId="77777777" w:rsidR="00BC7F4B" w:rsidRPr="00827890" w:rsidRDefault="00BC7F4B" w:rsidP="00BC7F4B">
      <w:pPr>
        <w:autoSpaceDE w:val="0"/>
        <w:autoSpaceDN w:val="0"/>
        <w:adjustRightInd w:val="0"/>
        <w:jc w:val="both"/>
      </w:pPr>
    </w:p>
    <w:p w14:paraId="5C886345" w14:textId="77777777" w:rsidR="00BC7F4B" w:rsidRPr="00827890" w:rsidRDefault="00BC7F4B" w:rsidP="00BC7F4B">
      <w:pPr>
        <w:numPr>
          <w:ilvl w:val="1"/>
          <w:numId w:val="2"/>
        </w:numPr>
        <w:autoSpaceDE w:val="0"/>
        <w:autoSpaceDN w:val="0"/>
        <w:adjustRightInd w:val="0"/>
        <w:jc w:val="both"/>
        <w:rPr>
          <w:b/>
        </w:rPr>
      </w:pPr>
      <w:r w:rsidRPr="00827890">
        <w:rPr>
          <w:b/>
        </w:rPr>
        <w:t>Wymagania dotyczące wadium</w:t>
      </w:r>
    </w:p>
    <w:p w14:paraId="1231BE67" w14:textId="77777777" w:rsidR="00BC7F4B" w:rsidRPr="00827890" w:rsidRDefault="00BC7F4B" w:rsidP="00BC7F4B">
      <w:pPr>
        <w:autoSpaceDE w:val="0"/>
        <w:autoSpaceDN w:val="0"/>
        <w:adjustRightInd w:val="0"/>
        <w:jc w:val="both"/>
        <w:rPr>
          <w:b/>
        </w:rPr>
      </w:pPr>
    </w:p>
    <w:p w14:paraId="6AD7A908"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2.6.1. Wysokość wadium. </w:t>
      </w:r>
    </w:p>
    <w:p w14:paraId="7AF775B3" w14:textId="4CE8CFF6" w:rsidR="003074B3" w:rsidRPr="00827890" w:rsidRDefault="003074B3" w:rsidP="003074B3">
      <w:pPr>
        <w:pStyle w:val="akapit"/>
        <w:spacing w:line="276" w:lineRule="auto"/>
        <w:rPr>
          <w:rFonts w:ascii="Times New Roman" w:hAnsi="Times New Roman"/>
          <w:sz w:val="24"/>
        </w:rPr>
      </w:pPr>
      <w:r w:rsidRPr="00827890">
        <w:rPr>
          <w:rFonts w:ascii="Times New Roman" w:hAnsi="Times New Roman"/>
          <w:sz w:val="24"/>
        </w:rPr>
        <w:t>Każdy Wykonawca zobowiązany jest zabezpieczyć swo</w:t>
      </w:r>
      <w:r w:rsidR="00523788">
        <w:rPr>
          <w:rFonts w:ascii="Times New Roman" w:hAnsi="Times New Roman"/>
          <w:sz w:val="24"/>
        </w:rPr>
        <w:t>ją ofertę wadium w wysokości: 2</w:t>
      </w:r>
      <w:r w:rsidRPr="00827890">
        <w:rPr>
          <w:rFonts w:ascii="Times New Roman" w:hAnsi="Times New Roman"/>
          <w:sz w:val="24"/>
        </w:rPr>
        <w:t xml:space="preserve">00,00 zł (słownie: </w:t>
      </w:r>
      <w:r w:rsidR="00523788">
        <w:rPr>
          <w:rFonts w:ascii="Times New Roman" w:hAnsi="Times New Roman"/>
          <w:sz w:val="24"/>
        </w:rPr>
        <w:t>dwieście</w:t>
      </w:r>
      <w:r w:rsidRPr="00827890">
        <w:rPr>
          <w:rFonts w:ascii="Times New Roman" w:hAnsi="Times New Roman"/>
          <w:sz w:val="24"/>
        </w:rPr>
        <w:t xml:space="preserve"> złotych 00/100). </w:t>
      </w:r>
    </w:p>
    <w:p w14:paraId="12D8CDF8"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2.6.2. Forma wadium. </w:t>
      </w:r>
    </w:p>
    <w:p w14:paraId="76F09D1F" w14:textId="77777777" w:rsidR="003074B3" w:rsidRPr="00827890" w:rsidRDefault="003074B3" w:rsidP="003074B3">
      <w:pPr>
        <w:pStyle w:val="akapit"/>
        <w:spacing w:line="276" w:lineRule="auto"/>
        <w:ind w:firstLine="0"/>
        <w:rPr>
          <w:rFonts w:ascii="Times New Roman" w:hAnsi="Times New Roman"/>
          <w:sz w:val="24"/>
        </w:rPr>
      </w:pPr>
      <w:r w:rsidRPr="00827890">
        <w:rPr>
          <w:rFonts w:ascii="Times New Roman" w:hAnsi="Times New Roman"/>
          <w:sz w:val="24"/>
        </w:rPr>
        <w:t xml:space="preserve">Wadium może być wniesione w następujących formach: </w:t>
      </w:r>
    </w:p>
    <w:p w14:paraId="60B6AE3D" w14:textId="77777777" w:rsidR="003074B3" w:rsidRPr="00827890" w:rsidRDefault="003074B3" w:rsidP="003074B3">
      <w:pPr>
        <w:pStyle w:val="akapit"/>
        <w:spacing w:line="276" w:lineRule="auto"/>
        <w:ind w:left="284" w:firstLine="0"/>
        <w:rPr>
          <w:rFonts w:ascii="Times New Roman" w:hAnsi="Times New Roman"/>
          <w:sz w:val="24"/>
        </w:rPr>
      </w:pPr>
      <w:r w:rsidRPr="00827890">
        <w:rPr>
          <w:rFonts w:ascii="Times New Roman" w:hAnsi="Times New Roman"/>
          <w:sz w:val="24"/>
        </w:rPr>
        <w:t>1) pieniądzu</w:t>
      </w:r>
    </w:p>
    <w:p w14:paraId="375B8BCE" w14:textId="77777777" w:rsidR="003074B3" w:rsidRPr="00827890" w:rsidRDefault="003074B3" w:rsidP="003074B3">
      <w:pPr>
        <w:pStyle w:val="akapit"/>
        <w:spacing w:line="276" w:lineRule="auto"/>
        <w:ind w:left="284" w:firstLine="0"/>
        <w:rPr>
          <w:rFonts w:ascii="Times New Roman" w:hAnsi="Times New Roman"/>
          <w:sz w:val="24"/>
        </w:rPr>
      </w:pPr>
      <w:r w:rsidRPr="00827890">
        <w:rPr>
          <w:rFonts w:ascii="Times New Roman" w:hAnsi="Times New Roman"/>
          <w:sz w:val="24"/>
        </w:rPr>
        <w:t xml:space="preserve">2) w którejkolwiek z form określonych w art. 45 ust. 6 ustawy, tj.: </w:t>
      </w:r>
    </w:p>
    <w:p w14:paraId="7F5BA3BC" w14:textId="77777777" w:rsidR="003074B3" w:rsidRPr="00827890" w:rsidRDefault="003074B3" w:rsidP="003074B3">
      <w:pPr>
        <w:numPr>
          <w:ilvl w:val="2"/>
          <w:numId w:val="27"/>
        </w:numPr>
        <w:tabs>
          <w:tab w:val="clear" w:pos="2340"/>
        </w:tabs>
        <w:spacing w:line="276" w:lineRule="auto"/>
        <w:ind w:left="567" w:firstLine="0"/>
        <w:jc w:val="both"/>
      </w:pPr>
      <w:r w:rsidRPr="00827890">
        <w:t>poręczenia bankowego lub poręczenia spółdzielczej kasy oszczędnościowo-kredytowej,</w:t>
      </w:r>
      <w:r w:rsidRPr="00827890">
        <w:br/>
        <w:t xml:space="preserve">z tym że poręczenie kasy jest zawsze poręczeniem pieniężnym; </w:t>
      </w:r>
    </w:p>
    <w:p w14:paraId="2DD64D77" w14:textId="77777777" w:rsidR="003074B3" w:rsidRPr="00827890" w:rsidRDefault="003074B3" w:rsidP="003074B3">
      <w:pPr>
        <w:numPr>
          <w:ilvl w:val="2"/>
          <w:numId w:val="27"/>
        </w:numPr>
        <w:tabs>
          <w:tab w:val="num" w:pos="720"/>
          <w:tab w:val="num" w:pos="900"/>
        </w:tabs>
        <w:spacing w:line="276" w:lineRule="auto"/>
        <w:ind w:left="720" w:hanging="180"/>
        <w:jc w:val="both"/>
      </w:pPr>
      <w:r w:rsidRPr="00827890">
        <w:t>gwarancji bankowej;</w:t>
      </w:r>
    </w:p>
    <w:p w14:paraId="543BBDA7" w14:textId="77777777" w:rsidR="003074B3" w:rsidRPr="00827890" w:rsidRDefault="003074B3" w:rsidP="003074B3">
      <w:pPr>
        <w:numPr>
          <w:ilvl w:val="2"/>
          <w:numId w:val="27"/>
        </w:numPr>
        <w:tabs>
          <w:tab w:val="num" w:pos="720"/>
          <w:tab w:val="num" w:pos="900"/>
        </w:tabs>
        <w:spacing w:line="276" w:lineRule="auto"/>
        <w:ind w:left="720" w:hanging="180"/>
        <w:jc w:val="both"/>
      </w:pPr>
      <w:r w:rsidRPr="00827890">
        <w:t xml:space="preserve">gwarancji ubezpieczeniowej, </w:t>
      </w:r>
    </w:p>
    <w:p w14:paraId="16AAAD23" w14:textId="77777777" w:rsidR="003074B3" w:rsidRPr="00093B5D" w:rsidRDefault="003074B3" w:rsidP="003074B3">
      <w:pPr>
        <w:spacing w:line="276" w:lineRule="auto"/>
        <w:ind w:left="540"/>
      </w:pPr>
      <w:r w:rsidRPr="00827890">
        <w:t xml:space="preserve">- poręczeniach udzielanych przez podmioty, o których mowa w art. 6b ust. 5 pkt 2 ustawy z dnia 9 listopada 2000 r. o utworzeniu Polskiej Agencji Rozwoju </w:t>
      </w:r>
      <w:r w:rsidRPr="00093B5D">
        <w:t>Przedsiębiorczości (Dz. U. z 201</w:t>
      </w:r>
      <w:r w:rsidR="009C598D" w:rsidRPr="00093B5D">
        <w:t>8</w:t>
      </w:r>
      <w:r w:rsidRPr="00093B5D">
        <w:t xml:space="preserve"> r. poz. </w:t>
      </w:r>
      <w:r w:rsidR="009C598D" w:rsidRPr="00093B5D">
        <w:t>110</w:t>
      </w:r>
      <w:r w:rsidRPr="00093B5D">
        <w:t xml:space="preserve"> oraz z 201</w:t>
      </w:r>
      <w:r w:rsidR="009C598D" w:rsidRPr="00093B5D">
        <w:t>7</w:t>
      </w:r>
      <w:r w:rsidRPr="00093B5D">
        <w:t xml:space="preserve"> r. poz. </w:t>
      </w:r>
      <w:r w:rsidR="009C598D" w:rsidRPr="00093B5D">
        <w:t xml:space="preserve">1508 z </w:t>
      </w:r>
      <w:proofErr w:type="spellStart"/>
      <w:r w:rsidR="009C598D" w:rsidRPr="00093B5D">
        <w:t>późn</w:t>
      </w:r>
      <w:proofErr w:type="spellEnd"/>
      <w:r w:rsidR="009C598D" w:rsidRPr="00093B5D">
        <w:t>. zm.</w:t>
      </w:r>
      <w:r w:rsidRPr="00093B5D">
        <w:t>).</w:t>
      </w:r>
    </w:p>
    <w:p w14:paraId="32598A06" w14:textId="77777777" w:rsidR="003074B3" w:rsidRPr="00827890" w:rsidRDefault="003074B3" w:rsidP="003074B3">
      <w:pPr>
        <w:tabs>
          <w:tab w:val="num" w:pos="900"/>
        </w:tabs>
        <w:spacing w:line="276" w:lineRule="auto"/>
      </w:pPr>
      <w:r w:rsidRPr="00827890">
        <w:t>Dokument gwarancyjny winien jednoznacznie wymieniać przypadki wskazane w art. 46 ust. 4a i 5 ustawy.</w:t>
      </w:r>
    </w:p>
    <w:p w14:paraId="646A70E1" w14:textId="77777777" w:rsidR="003074B3" w:rsidRPr="00827890" w:rsidRDefault="003074B3" w:rsidP="003074B3">
      <w:pPr>
        <w:pStyle w:val="akapit"/>
        <w:spacing w:before="120" w:line="276" w:lineRule="auto"/>
        <w:ind w:firstLine="0"/>
        <w:rPr>
          <w:rFonts w:ascii="Times New Roman" w:hAnsi="Times New Roman"/>
          <w:sz w:val="24"/>
        </w:rPr>
      </w:pPr>
      <w:r w:rsidRPr="00827890">
        <w:rPr>
          <w:rFonts w:ascii="Times New Roman" w:hAnsi="Times New Roman"/>
          <w:sz w:val="24"/>
        </w:rPr>
        <w:t xml:space="preserve">2.6.3. Miejsce i sposób wniesienia wadium. </w:t>
      </w:r>
    </w:p>
    <w:p w14:paraId="2E091092" w14:textId="29160178" w:rsidR="003074B3" w:rsidRPr="00827890" w:rsidRDefault="003074B3" w:rsidP="003074B3">
      <w:pPr>
        <w:spacing w:before="120" w:line="276" w:lineRule="auto"/>
        <w:ind w:left="284"/>
      </w:pPr>
      <w:r w:rsidRPr="00827890">
        <w:t>1) Wadium wnoszone w pieniądzu należy wpłacić przelewem na następujący rachunek bankowy Zamawiającego: Bank Spółdzielczy nr konta 10 8162 0003 0000 0329 2000 0110, z dopiskiem: WADIUM – „Remont dr</w:t>
      </w:r>
      <w:r w:rsidR="0010347F">
        <w:t xml:space="preserve">óg </w:t>
      </w:r>
      <w:r w:rsidR="00523788">
        <w:t>gminn</w:t>
      </w:r>
      <w:r w:rsidR="0010347F">
        <w:t>ych w miejscowości Sitno</w:t>
      </w:r>
      <w:r w:rsidR="00523788">
        <w:t xml:space="preserve"> w 2020 r.</w:t>
      </w:r>
      <w:r w:rsidRPr="00827890">
        <w:t>”.</w:t>
      </w:r>
    </w:p>
    <w:p w14:paraId="56666593" w14:textId="77777777" w:rsidR="003074B3" w:rsidRPr="00827890" w:rsidRDefault="003074B3" w:rsidP="003074B3">
      <w:pPr>
        <w:pStyle w:val="Nagwek"/>
        <w:spacing w:line="276" w:lineRule="auto"/>
        <w:ind w:right="-1"/>
        <w:rPr>
          <w:rFonts w:ascii="Times New Roman" w:hAnsi="Times New Roman"/>
        </w:rPr>
      </w:pPr>
      <w:r w:rsidRPr="00827890">
        <w:rPr>
          <w:rFonts w:ascii="Times New Roman" w:hAnsi="Times New Roman"/>
        </w:rPr>
        <w:t>Dowód wpłaty wadium w oryginale lub kopii potwierdzonej za zgodność z oryginałem przez osobę/y podpisujące ofertę, wykonawca załączy do oferty.</w:t>
      </w:r>
    </w:p>
    <w:p w14:paraId="7345F4D0" w14:textId="2ECD9D05" w:rsidR="00AC3F6F"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 2) Wadium wnoszone w innych dopuszczonych przez Zamawiającego formach należy złożyć w formie oryginału wraz z pismem przewodnim w siedzibie Zamawiającego w</w:t>
      </w:r>
      <w:r w:rsidR="007C6980" w:rsidRPr="00827890">
        <w:rPr>
          <w:rFonts w:ascii="Times New Roman" w:hAnsi="Times New Roman"/>
          <w:sz w:val="24"/>
        </w:rPr>
        <w:t> </w:t>
      </w:r>
      <w:r w:rsidRPr="00827890">
        <w:rPr>
          <w:rFonts w:ascii="Times New Roman" w:hAnsi="Times New Roman"/>
          <w:sz w:val="24"/>
        </w:rPr>
        <w:t xml:space="preserve">sekretariacie Urzędu Gminy Sośno pokój Nr 10. Do oferty prosimy o załączenie kopii potwierdzonej za zgodność z oryginałem przez Wykonawcę (jednakże złożenie oryginału dokumentu wadialnego do oferty nie będzie skutkować żadnymi skutkami prawnymi. </w:t>
      </w:r>
    </w:p>
    <w:p w14:paraId="5A8EAE9D" w14:textId="77777777" w:rsidR="003074B3" w:rsidRPr="00827890" w:rsidRDefault="00AC3F6F" w:rsidP="003074B3">
      <w:pPr>
        <w:pStyle w:val="akapit"/>
        <w:spacing w:before="120" w:line="276" w:lineRule="auto"/>
        <w:ind w:firstLine="357"/>
        <w:rPr>
          <w:rFonts w:ascii="Times New Roman" w:hAnsi="Times New Roman"/>
          <w:sz w:val="24"/>
        </w:rPr>
      </w:pPr>
      <w:r>
        <w:rPr>
          <w:rFonts w:ascii="Times New Roman" w:hAnsi="Times New Roman"/>
          <w:sz w:val="24"/>
        </w:rPr>
        <w:br w:type="column"/>
      </w:r>
    </w:p>
    <w:p w14:paraId="073F9DE3"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2.6.4</w:t>
      </w:r>
      <w:r w:rsidR="003074B3" w:rsidRPr="00827890">
        <w:rPr>
          <w:rFonts w:ascii="Times New Roman" w:hAnsi="Times New Roman"/>
          <w:sz w:val="24"/>
        </w:rPr>
        <w:t xml:space="preserve">. Termin wniesienia wadium. </w:t>
      </w:r>
    </w:p>
    <w:p w14:paraId="2EBA4C01" w14:textId="77777777" w:rsidR="003074B3" w:rsidRPr="00827890" w:rsidRDefault="003074B3" w:rsidP="003074B3">
      <w:pPr>
        <w:pStyle w:val="akapit"/>
        <w:spacing w:line="276" w:lineRule="auto"/>
        <w:rPr>
          <w:rFonts w:ascii="Times New Roman" w:hAnsi="Times New Roman"/>
          <w:sz w:val="24"/>
        </w:rPr>
      </w:pPr>
      <w:r w:rsidRPr="00827890">
        <w:rPr>
          <w:rFonts w:ascii="Times New Roman" w:hAnsi="Times New Roman"/>
          <w:sz w:val="24"/>
        </w:rPr>
        <w:t xml:space="preserve">Wadium należy wnieść przed upływem terminu składania ofert, przy czym wniesienie wadium w pieniądzu za pomocą przelewu bankowego Zamawiający będzie uważał za skuteczne tylko wówczas, gdy znajdzie się na rachunku Zamawiającego przed upływem terminu składania ofert. </w:t>
      </w:r>
    </w:p>
    <w:p w14:paraId="691AAD68"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2.6.5.</w:t>
      </w:r>
      <w:r w:rsidR="003074B3" w:rsidRPr="00827890">
        <w:rPr>
          <w:rFonts w:ascii="Times New Roman" w:hAnsi="Times New Roman"/>
          <w:sz w:val="24"/>
        </w:rPr>
        <w:t xml:space="preserve"> Zwrot wadium. </w:t>
      </w:r>
    </w:p>
    <w:p w14:paraId="5E058385" w14:textId="77777777" w:rsidR="003074B3" w:rsidRPr="00827890" w:rsidRDefault="003074B3" w:rsidP="003074B3">
      <w:pPr>
        <w:pStyle w:val="akapit"/>
        <w:spacing w:line="276" w:lineRule="auto"/>
        <w:ind w:firstLine="426"/>
        <w:rPr>
          <w:rFonts w:ascii="Times New Roman" w:hAnsi="Times New Roman"/>
          <w:sz w:val="24"/>
        </w:rPr>
      </w:pPr>
      <w:r w:rsidRPr="00827890">
        <w:rPr>
          <w:rFonts w:ascii="Times New Roman" w:hAnsi="Times New Roman"/>
          <w:sz w:val="24"/>
        </w:rPr>
        <w:t xml:space="preserve">Zamawiający zwróci niezwłocznie wadium według zasad określonych w art. 46 ustawy </w:t>
      </w:r>
      <w:proofErr w:type="spellStart"/>
      <w:r w:rsidRPr="00827890">
        <w:rPr>
          <w:rFonts w:ascii="Times New Roman" w:hAnsi="Times New Roman"/>
          <w:sz w:val="24"/>
        </w:rPr>
        <w:t>Pzp</w:t>
      </w:r>
      <w:proofErr w:type="spellEnd"/>
      <w:r w:rsidRPr="00827890">
        <w:rPr>
          <w:rFonts w:ascii="Times New Roman" w:hAnsi="Times New Roman"/>
          <w:sz w:val="24"/>
        </w:rPr>
        <w:t>.</w:t>
      </w:r>
    </w:p>
    <w:p w14:paraId="70E74921" w14:textId="77777777" w:rsidR="003074B3" w:rsidRPr="00827890" w:rsidRDefault="00D93D93" w:rsidP="003074B3">
      <w:pPr>
        <w:pStyle w:val="akapit"/>
        <w:spacing w:before="120" w:line="276" w:lineRule="auto"/>
        <w:ind w:firstLine="0"/>
        <w:rPr>
          <w:rFonts w:ascii="Times New Roman" w:hAnsi="Times New Roman"/>
          <w:sz w:val="24"/>
        </w:rPr>
      </w:pPr>
      <w:r w:rsidRPr="00827890">
        <w:rPr>
          <w:rFonts w:ascii="Times New Roman" w:hAnsi="Times New Roman"/>
          <w:sz w:val="24"/>
        </w:rPr>
        <w:t>2.6.7.</w:t>
      </w:r>
      <w:r w:rsidR="003074B3" w:rsidRPr="00827890">
        <w:rPr>
          <w:rFonts w:ascii="Times New Roman" w:hAnsi="Times New Roman"/>
          <w:sz w:val="24"/>
        </w:rPr>
        <w:t xml:space="preserve"> Utrata wadium. </w:t>
      </w:r>
    </w:p>
    <w:p w14:paraId="377E1028" w14:textId="77777777" w:rsidR="003074B3" w:rsidRPr="00827890" w:rsidRDefault="003074B3" w:rsidP="003074B3">
      <w:pPr>
        <w:pStyle w:val="akapit"/>
        <w:spacing w:before="120" w:line="276" w:lineRule="auto"/>
        <w:ind w:left="357" w:firstLine="0"/>
        <w:rPr>
          <w:rFonts w:ascii="Times New Roman" w:hAnsi="Times New Roman"/>
          <w:sz w:val="24"/>
        </w:rPr>
      </w:pPr>
      <w:r w:rsidRPr="00827890">
        <w:rPr>
          <w:rFonts w:ascii="Times New Roman" w:hAnsi="Times New Roman"/>
          <w:sz w:val="24"/>
        </w:rPr>
        <w:t xml:space="preserve">Zamawiający zatrzymuje wadium wraz z odsetkami, jeżeli Wykonawca, którego oferta została wybrana: </w:t>
      </w:r>
    </w:p>
    <w:p w14:paraId="1F5DEDA0" w14:textId="77777777" w:rsidR="003074B3" w:rsidRPr="00827890" w:rsidRDefault="003074B3" w:rsidP="003074B3">
      <w:pPr>
        <w:pStyle w:val="akapit"/>
        <w:spacing w:before="120" w:line="276" w:lineRule="auto"/>
        <w:ind w:left="357" w:firstLine="0"/>
        <w:rPr>
          <w:rFonts w:ascii="Times New Roman" w:hAnsi="Times New Roman"/>
          <w:sz w:val="24"/>
        </w:rPr>
      </w:pPr>
      <w:r w:rsidRPr="00827890">
        <w:rPr>
          <w:rFonts w:ascii="Times New Roman" w:hAnsi="Times New Roman"/>
          <w:sz w:val="24"/>
        </w:rPr>
        <w:t xml:space="preserve">1) odmówił podpisania umowy w sprawie zamówienia publicznego na warunkach określonych w ofercie, </w:t>
      </w:r>
    </w:p>
    <w:p w14:paraId="586C881C"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2) nie wniósł wymaganego zabezpieczenia należytego wykonania umowy, </w:t>
      </w:r>
    </w:p>
    <w:p w14:paraId="76D95DE7"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 xml:space="preserve">3) zawarcie umowy w sprawie zamówienia publicznego stało się niemożliwe z przyczyn leżących po stronie Wykonawcy, </w:t>
      </w:r>
    </w:p>
    <w:p w14:paraId="41E33E29" w14:textId="77777777" w:rsidR="003074B3" w:rsidRPr="00827890" w:rsidRDefault="003074B3" w:rsidP="003074B3">
      <w:pPr>
        <w:pStyle w:val="akapit"/>
        <w:spacing w:before="120" w:line="276" w:lineRule="auto"/>
        <w:ind w:firstLine="357"/>
        <w:rPr>
          <w:rFonts w:ascii="Times New Roman" w:hAnsi="Times New Roman"/>
          <w:sz w:val="24"/>
        </w:rPr>
      </w:pPr>
      <w:r w:rsidRPr="00827890">
        <w:rPr>
          <w:rFonts w:ascii="Times New Roman" w:hAnsi="Times New Roman"/>
          <w:sz w:val="24"/>
        </w:rPr>
        <w:t>4)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poprawienie omyłki, o której mowa w art. 87 ust. 2 pkt 3, co spowodowało brak możliwości wybrania oferty złożonej przez wykonawcę jako najkorzystniejszej.</w:t>
      </w:r>
    </w:p>
    <w:p w14:paraId="36FEB5B0" w14:textId="77777777" w:rsidR="00BC7F4B" w:rsidRPr="00827890" w:rsidRDefault="00BC7F4B" w:rsidP="00BC7F4B">
      <w:pPr>
        <w:autoSpaceDE w:val="0"/>
        <w:autoSpaceDN w:val="0"/>
        <w:adjustRightInd w:val="0"/>
        <w:jc w:val="both"/>
      </w:pPr>
    </w:p>
    <w:p w14:paraId="28477DD6" w14:textId="77777777" w:rsidR="00BC7F4B" w:rsidRPr="00827890" w:rsidRDefault="00BC7F4B" w:rsidP="00BC7F4B">
      <w:pPr>
        <w:autoSpaceDE w:val="0"/>
        <w:autoSpaceDN w:val="0"/>
        <w:adjustRightInd w:val="0"/>
        <w:jc w:val="both"/>
        <w:rPr>
          <w:b/>
        </w:rPr>
      </w:pPr>
      <w:r w:rsidRPr="00827890">
        <w:rPr>
          <w:b/>
        </w:rPr>
        <w:t>2.7</w:t>
      </w:r>
      <w:r w:rsidRPr="00827890">
        <w:rPr>
          <w:b/>
        </w:rPr>
        <w:tab/>
        <w:t>Miejsce oraz termin składania ofert i otwarcia</w:t>
      </w:r>
      <w:r w:rsidRPr="00827890">
        <w:t xml:space="preserve"> </w:t>
      </w:r>
      <w:r w:rsidRPr="00827890">
        <w:rPr>
          <w:b/>
        </w:rPr>
        <w:t>ofert</w:t>
      </w:r>
    </w:p>
    <w:p w14:paraId="30D7AA69" w14:textId="77777777" w:rsidR="00BC7F4B" w:rsidRPr="004A7C72" w:rsidRDefault="00BC7F4B" w:rsidP="00BC7F4B">
      <w:pPr>
        <w:autoSpaceDE w:val="0"/>
        <w:autoSpaceDN w:val="0"/>
        <w:adjustRightInd w:val="0"/>
        <w:jc w:val="both"/>
        <w:rPr>
          <w:iCs/>
        </w:rPr>
      </w:pPr>
    </w:p>
    <w:p w14:paraId="098062F7" w14:textId="1E9D2C03" w:rsidR="00BC7F4B" w:rsidRPr="004A7C72" w:rsidRDefault="00BC7F4B" w:rsidP="0B36F239">
      <w:pPr>
        <w:autoSpaceDE w:val="0"/>
        <w:autoSpaceDN w:val="0"/>
        <w:adjustRightInd w:val="0"/>
        <w:jc w:val="both"/>
        <w:rPr>
          <w:b/>
          <w:bCs/>
        </w:rPr>
      </w:pPr>
      <w:r w:rsidRPr="004A7C72">
        <w:rPr>
          <w:b/>
          <w:bCs/>
        </w:rPr>
        <w:t>2.7.1</w:t>
      </w:r>
      <w:r w:rsidRPr="004A7C72">
        <w:t xml:space="preserve"> </w:t>
      </w:r>
      <w:r w:rsidRPr="004A7C72">
        <w:tab/>
        <w:t xml:space="preserve">Termin składania ofert upływa w dniu </w:t>
      </w:r>
      <w:r w:rsidR="00AC3F6F" w:rsidRPr="004A7C72">
        <w:rPr>
          <w:b/>
        </w:rPr>
        <w:t>1</w:t>
      </w:r>
      <w:r w:rsidR="00B667DC">
        <w:rPr>
          <w:b/>
        </w:rPr>
        <w:t>6</w:t>
      </w:r>
      <w:r w:rsidRPr="004A7C72">
        <w:rPr>
          <w:b/>
          <w:bCs/>
        </w:rPr>
        <w:t>.</w:t>
      </w:r>
      <w:r w:rsidR="00AC3F6F" w:rsidRPr="004A7C72">
        <w:rPr>
          <w:b/>
          <w:bCs/>
        </w:rPr>
        <w:t>11</w:t>
      </w:r>
      <w:r w:rsidRPr="004A7C72">
        <w:rPr>
          <w:b/>
          <w:bCs/>
        </w:rPr>
        <w:t>.20</w:t>
      </w:r>
      <w:r w:rsidR="00827890" w:rsidRPr="004A7C72">
        <w:rPr>
          <w:b/>
          <w:bCs/>
        </w:rPr>
        <w:t>20</w:t>
      </w:r>
      <w:r w:rsidR="00AC0970" w:rsidRPr="004A7C72">
        <w:rPr>
          <w:b/>
          <w:bCs/>
        </w:rPr>
        <w:t xml:space="preserve"> r.</w:t>
      </w:r>
      <w:r w:rsidRPr="004A7C72">
        <w:rPr>
          <w:b/>
          <w:bCs/>
        </w:rPr>
        <w:t xml:space="preserve"> </w:t>
      </w:r>
      <w:r w:rsidRPr="004A7C72">
        <w:t xml:space="preserve">o godzinie </w:t>
      </w:r>
      <w:r w:rsidR="007700DA" w:rsidRPr="004A7C72">
        <w:rPr>
          <w:b/>
          <w:bCs/>
        </w:rPr>
        <w:t>09</w:t>
      </w:r>
      <w:r w:rsidRPr="004A7C72">
        <w:rPr>
          <w:b/>
          <w:bCs/>
        </w:rPr>
        <w:t xml:space="preserve">.00. </w:t>
      </w:r>
    </w:p>
    <w:p w14:paraId="7196D064" w14:textId="77777777" w:rsidR="00BC7F4B" w:rsidRPr="004A7C72" w:rsidRDefault="00BC7F4B" w:rsidP="00BC7F4B">
      <w:pPr>
        <w:autoSpaceDE w:val="0"/>
        <w:autoSpaceDN w:val="0"/>
        <w:adjustRightInd w:val="0"/>
        <w:jc w:val="both"/>
        <w:rPr>
          <w:b/>
        </w:rPr>
      </w:pPr>
    </w:p>
    <w:p w14:paraId="126A82DF" w14:textId="77777777" w:rsidR="00BC7F4B" w:rsidRPr="004A7C72" w:rsidRDefault="00BC7F4B" w:rsidP="00BC7F4B">
      <w:pPr>
        <w:autoSpaceDE w:val="0"/>
        <w:autoSpaceDN w:val="0"/>
        <w:adjustRightInd w:val="0"/>
        <w:jc w:val="both"/>
      </w:pPr>
      <w:r w:rsidRPr="004A7C72">
        <w:rPr>
          <w:b/>
          <w:iCs/>
        </w:rPr>
        <w:t>2.7.2</w:t>
      </w:r>
      <w:r w:rsidRPr="004A7C72">
        <w:t xml:space="preserve"> </w:t>
      </w:r>
      <w:r w:rsidRPr="004A7C72">
        <w:tab/>
        <w:t>Ofertę należy złożyć w sekretariacie Urzędu Gminy Sośno</w:t>
      </w:r>
      <w:r w:rsidR="006A4B83" w:rsidRPr="004A7C72">
        <w:t xml:space="preserve">, ul. Nowa 1, 89-412 Sośno, </w:t>
      </w:r>
      <w:r w:rsidRPr="004A7C72">
        <w:t xml:space="preserve">  (pokój nr 10).</w:t>
      </w:r>
    </w:p>
    <w:p w14:paraId="34FF1C98" w14:textId="77777777" w:rsidR="00BC7F4B" w:rsidRPr="004A7C72" w:rsidRDefault="00BC7F4B" w:rsidP="00BC7F4B">
      <w:pPr>
        <w:autoSpaceDE w:val="0"/>
        <w:autoSpaceDN w:val="0"/>
        <w:adjustRightInd w:val="0"/>
        <w:jc w:val="both"/>
      </w:pPr>
    </w:p>
    <w:p w14:paraId="782F3871" w14:textId="4C0EA837" w:rsidR="00BC7F4B" w:rsidRPr="00093B5D" w:rsidRDefault="00BC7F4B" w:rsidP="00BC7F4B">
      <w:pPr>
        <w:autoSpaceDE w:val="0"/>
        <w:autoSpaceDN w:val="0"/>
        <w:adjustRightInd w:val="0"/>
        <w:jc w:val="both"/>
      </w:pPr>
      <w:r w:rsidRPr="004A7C72">
        <w:rPr>
          <w:b/>
          <w:bCs/>
        </w:rPr>
        <w:t>2.7.3</w:t>
      </w:r>
      <w:r w:rsidRPr="004A7C72">
        <w:t xml:space="preserve"> </w:t>
      </w:r>
      <w:r w:rsidRPr="004A7C72">
        <w:tab/>
        <w:t xml:space="preserve">Otwarcie ofert nastąpi w dniu </w:t>
      </w:r>
      <w:r w:rsidR="00AC3F6F" w:rsidRPr="004A7C72">
        <w:rPr>
          <w:b/>
        </w:rPr>
        <w:t>1</w:t>
      </w:r>
      <w:r w:rsidR="00B667DC">
        <w:rPr>
          <w:b/>
        </w:rPr>
        <w:t>6</w:t>
      </w:r>
      <w:r w:rsidRPr="004A7C72">
        <w:rPr>
          <w:b/>
          <w:bCs/>
        </w:rPr>
        <w:t>.</w:t>
      </w:r>
      <w:r w:rsidR="00AC3F6F" w:rsidRPr="004A7C72">
        <w:rPr>
          <w:b/>
          <w:bCs/>
        </w:rPr>
        <w:t>11</w:t>
      </w:r>
      <w:r w:rsidRPr="004A7C72">
        <w:rPr>
          <w:b/>
          <w:bCs/>
        </w:rPr>
        <w:t>.20</w:t>
      </w:r>
      <w:r w:rsidR="00827890" w:rsidRPr="004A7C72">
        <w:rPr>
          <w:b/>
          <w:bCs/>
        </w:rPr>
        <w:t>20</w:t>
      </w:r>
      <w:r w:rsidR="00AC0970" w:rsidRPr="004A7C72">
        <w:rPr>
          <w:b/>
          <w:bCs/>
        </w:rPr>
        <w:t>r.</w:t>
      </w:r>
      <w:r w:rsidRPr="004A7C72">
        <w:rPr>
          <w:b/>
          <w:bCs/>
        </w:rPr>
        <w:t xml:space="preserve"> </w:t>
      </w:r>
      <w:r w:rsidRPr="004A7C72">
        <w:t xml:space="preserve">o godzinie </w:t>
      </w:r>
      <w:r w:rsidR="007700DA" w:rsidRPr="004A7C72">
        <w:rPr>
          <w:b/>
          <w:bCs/>
        </w:rPr>
        <w:t>09</w:t>
      </w:r>
      <w:r w:rsidRPr="004A7C72">
        <w:rPr>
          <w:b/>
          <w:bCs/>
        </w:rPr>
        <w:t>.</w:t>
      </w:r>
      <w:r w:rsidR="007700DA" w:rsidRPr="004A7C72">
        <w:rPr>
          <w:b/>
          <w:bCs/>
        </w:rPr>
        <w:t>0</w:t>
      </w:r>
      <w:r w:rsidRPr="004A7C72">
        <w:rPr>
          <w:b/>
          <w:bCs/>
        </w:rPr>
        <w:t>5</w:t>
      </w:r>
      <w:r w:rsidRPr="004A7C72">
        <w:t xml:space="preserve"> w siedzibie  </w:t>
      </w:r>
      <w:r w:rsidRPr="004A7C72">
        <w:tab/>
      </w:r>
      <w:r w:rsidR="006A4B83" w:rsidRPr="004A7C72">
        <w:t>Z</w:t>
      </w:r>
      <w:r w:rsidRPr="004A7C72">
        <w:t>amawiającego w Sali Narad Urzędu (piętro UG.)</w:t>
      </w:r>
    </w:p>
    <w:p w14:paraId="6D072C0D" w14:textId="77777777" w:rsidR="00BC7F4B" w:rsidRPr="00342473" w:rsidRDefault="00BC7F4B" w:rsidP="00BC7F4B">
      <w:pPr>
        <w:autoSpaceDE w:val="0"/>
        <w:autoSpaceDN w:val="0"/>
        <w:adjustRightInd w:val="0"/>
        <w:jc w:val="both"/>
        <w:rPr>
          <w:highlight w:val="yellow"/>
        </w:rPr>
      </w:pPr>
    </w:p>
    <w:p w14:paraId="6D623715" w14:textId="77777777" w:rsidR="00BC7F4B" w:rsidRPr="00827890" w:rsidRDefault="00BC7F4B" w:rsidP="00BC7F4B">
      <w:pPr>
        <w:autoSpaceDE w:val="0"/>
        <w:autoSpaceDN w:val="0"/>
        <w:adjustRightInd w:val="0"/>
        <w:jc w:val="both"/>
      </w:pPr>
      <w:r w:rsidRPr="00827890">
        <w:rPr>
          <w:b/>
          <w:iCs/>
        </w:rPr>
        <w:t>2.7.4</w:t>
      </w:r>
      <w:r w:rsidRPr="00827890">
        <w:tab/>
        <w:t>Otwarcie ofert jest jawne.</w:t>
      </w:r>
    </w:p>
    <w:p w14:paraId="48A21919" w14:textId="77777777" w:rsidR="00BC7F4B" w:rsidRPr="00827890" w:rsidRDefault="00BC7F4B" w:rsidP="00BC7F4B">
      <w:pPr>
        <w:autoSpaceDE w:val="0"/>
        <w:autoSpaceDN w:val="0"/>
        <w:adjustRightInd w:val="0"/>
        <w:jc w:val="both"/>
      </w:pPr>
    </w:p>
    <w:p w14:paraId="1D2B2490" w14:textId="78D6B98E" w:rsidR="00BC7F4B" w:rsidRPr="00827890" w:rsidRDefault="00BC7F4B" w:rsidP="00BC2603">
      <w:pPr>
        <w:autoSpaceDE w:val="0"/>
        <w:autoSpaceDN w:val="0"/>
        <w:adjustRightInd w:val="0"/>
        <w:ind w:left="705" w:hanging="705"/>
        <w:jc w:val="both"/>
      </w:pPr>
      <w:r w:rsidRPr="00827890">
        <w:rPr>
          <w:b/>
          <w:iCs/>
        </w:rPr>
        <w:t>2.7.5</w:t>
      </w:r>
      <w:r w:rsidRPr="00827890">
        <w:rPr>
          <w:b/>
          <w:bCs/>
        </w:rPr>
        <w:tab/>
      </w:r>
      <w:r w:rsidRPr="00827890">
        <w:t xml:space="preserve">Wykonawca może zmienić lub wycofać ofertę jedynie przed upływem terminu składania ofert. Zmiana, jak i wycofanie oferty wymagają </w:t>
      </w:r>
      <w:r w:rsidRPr="00827890">
        <w:tab/>
        <w:t>zachowania formy pisemnej.</w:t>
      </w:r>
      <w:r w:rsidR="00BC2603" w:rsidRPr="00827890">
        <w:t xml:space="preserve"> </w:t>
      </w:r>
      <w:r w:rsidRPr="00827890">
        <w:t>W przypadku zmiany treści oferty Wykonawca zamieszcza dokumenty</w:t>
      </w:r>
      <w:r w:rsidR="00BC2603" w:rsidRPr="00827890">
        <w:t xml:space="preserve"> </w:t>
      </w:r>
      <w:r w:rsidRPr="00827890">
        <w:t xml:space="preserve">zawierające </w:t>
      </w:r>
      <w:r w:rsidRPr="00827890">
        <w:tab/>
        <w:t xml:space="preserve">zmienioną treść w kopercie opisanej w sposób przewidziany w SIWZ z dopiskiem </w:t>
      </w:r>
      <w:r w:rsidRPr="00827890">
        <w:rPr>
          <w:b/>
        </w:rPr>
        <w:t>„ZMIANA”.</w:t>
      </w:r>
    </w:p>
    <w:p w14:paraId="6BD18F9B" w14:textId="77777777" w:rsidR="00BC7F4B" w:rsidRPr="00827890" w:rsidRDefault="00BC7F4B" w:rsidP="00BC7F4B">
      <w:pPr>
        <w:autoSpaceDE w:val="0"/>
        <w:autoSpaceDN w:val="0"/>
        <w:adjustRightInd w:val="0"/>
        <w:ind w:left="705"/>
        <w:jc w:val="both"/>
      </w:pPr>
    </w:p>
    <w:p w14:paraId="1C59556A" w14:textId="77777777" w:rsidR="00BC7F4B" w:rsidRPr="00827890" w:rsidRDefault="00BC7F4B" w:rsidP="00BC7F4B">
      <w:pPr>
        <w:autoSpaceDE w:val="0"/>
        <w:autoSpaceDN w:val="0"/>
        <w:adjustRightInd w:val="0"/>
        <w:ind w:left="705" w:hanging="705"/>
        <w:jc w:val="both"/>
      </w:pPr>
      <w:r w:rsidRPr="00827890">
        <w:rPr>
          <w:b/>
          <w:iCs/>
        </w:rPr>
        <w:t>2.7.6</w:t>
      </w:r>
      <w:r w:rsidRPr="00827890">
        <w:tab/>
        <w:t xml:space="preserve">Bezpośrednio przed otwarciem ofert, podana zostanie kwota, jaką </w:t>
      </w:r>
      <w:r w:rsidR="004A5AED" w:rsidRPr="00827890">
        <w:t>Z</w:t>
      </w:r>
      <w:r w:rsidRPr="00827890">
        <w:t>amawiający zamierza przeznaczyć na realizację zamówienia.</w:t>
      </w:r>
    </w:p>
    <w:p w14:paraId="238601FE" w14:textId="77777777" w:rsidR="00BC7F4B" w:rsidRPr="00827890" w:rsidRDefault="00BC7F4B" w:rsidP="00BC7F4B">
      <w:pPr>
        <w:autoSpaceDE w:val="0"/>
        <w:autoSpaceDN w:val="0"/>
        <w:adjustRightInd w:val="0"/>
        <w:jc w:val="both"/>
      </w:pPr>
    </w:p>
    <w:p w14:paraId="27BBA6EF" w14:textId="77777777" w:rsidR="00BC7F4B" w:rsidRPr="00827890" w:rsidRDefault="00BC7F4B" w:rsidP="00BC7F4B">
      <w:pPr>
        <w:numPr>
          <w:ilvl w:val="1"/>
          <w:numId w:val="3"/>
        </w:numPr>
        <w:autoSpaceDE w:val="0"/>
        <w:autoSpaceDN w:val="0"/>
        <w:adjustRightInd w:val="0"/>
        <w:jc w:val="both"/>
        <w:rPr>
          <w:b/>
        </w:rPr>
      </w:pPr>
      <w:r w:rsidRPr="00827890">
        <w:rPr>
          <w:b/>
        </w:rPr>
        <w:t>Opis sposobu obliczania ceny</w:t>
      </w:r>
    </w:p>
    <w:p w14:paraId="0F3CABC7" w14:textId="77777777" w:rsidR="00BC7F4B" w:rsidRPr="00827890" w:rsidRDefault="00BC7F4B" w:rsidP="00BC7F4B">
      <w:pPr>
        <w:autoSpaceDE w:val="0"/>
        <w:autoSpaceDN w:val="0"/>
        <w:adjustRightInd w:val="0"/>
        <w:jc w:val="both"/>
        <w:rPr>
          <w:b/>
        </w:rPr>
      </w:pPr>
    </w:p>
    <w:p w14:paraId="624610FC" w14:textId="77777777" w:rsidR="00BC7F4B" w:rsidRPr="00A639E0" w:rsidRDefault="00BC7F4B" w:rsidP="00704AAE">
      <w:pPr>
        <w:pStyle w:val="Nagwek2"/>
      </w:pPr>
      <w:r w:rsidRPr="00827890">
        <w:rPr>
          <w:b/>
        </w:rPr>
        <w:t>2.8.1</w:t>
      </w:r>
      <w:r w:rsidRPr="00827890">
        <w:tab/>
        <w:t xml:space="preserve">Cenę za wykonanie przedmiotu zamówienia należy przedstawić </w:t>
      </w:r>
      <w:r w:rsidRPr="00827890">
        <w:br/>
        <w:t>w „</w:t>
      </w:r>
      <w:r w:rsidRPr="00A639E0">
        <w:t>Formularzu ofertowym” stanowiącym załącznik nr 1 do niniejszej SIWZ.</w:t>
      </w:r>
    </w:p>
    <w:p w14:paraId="2D993D6D" w14:textId="4DBAE47E" w:rsidR="00BC7F4B" w:rsidRPr="00B667DC" w:rsidRDefault="00B667DC" w:rsidP="00B667DC">
      <w:pPr>
        <w:pStyle w:val="Styl"/>
        <w:shd w:val="clear" w:color="auto" w:fill="FEFFFF"/>
        <w:spacing w:before="240" w:line="276" w:lineRule="auto"/>
        <w:ind w:right="15"/>
      </w:pPr>
      <w:r w:rsidRPr="00B667DC">
        <w:rPr>
          <w:bCs/>
          <w:color w:val="07090A"/>
          <w:shd w:val="clear" w:color="auto" w:fill="FEFFFF"/>
        </w:rPr>
        <w:t>Cena r</w:t>
      </w:r>
      <w:r w:rsidRPr="00B667DC">
        <w:rPr>
          <w:bCs/>
          <w:color w:val="07090A"/>
          <w:shd w:val="clear" w:color="auto" w:fill="FEFFFF"/>
        </w:rPr>
        <w:t>emont</w:t>
      </w:r>
      <w:r w:rsidRPr="00B667DC">
        <w:rPr>
          <w:bCs/>
          <w:color w:val="07090A"/>
          <w:shd w:val="clear" w:color="auto" w:fill="FEFFFF"/>
        </w:rPr>
        <w:t>u</w:t>
      </w:r>
      <w:r w:rsidRPr="00B667DC">
        <w:rPr>
          <w:bCs/>
          <w:color w:val="07090A"/>
          <w:shd w:val="clear" w:color="auto" w:fill="FEFFFF"/>
        </w:rPr>
        <w:t xml:space="preserve"> </w:t>
      </w:r>
      <w:r>
        <w:rPr>
          <w:bCs/>
          <w:color w:val="07090A"/>
          <w:shd w:val="clear" w:color="auto" w:fill="FEFFFF"/>
        </w:rPr>
        <w:t xml:space="preserve"> 1 </w:t>
      </w:r>
      <w:proofErr w:type="spellStart"/>
      <w:r>
        <w:rPr>
          <w:bCs/>
          <w:color w:val="07090A"/>
          <w:shd w:val="clear" w:color="auto" w:fill="FEFFFF"/>
        </w:rPr>
        <w:t>mb</w:t>
      </w:r>
      <w:proofErr w:type="spellEnd"/>
      <w:r>
        <w:rPr>
          <w:bCs/>
          <w:color w:val="07090A"/>
          <w:shd w:val="clear" w:color="auto" w:fill="FEFFFF"/>
        </w:rPr>
        <w:t xml:space="preserve"> drogi</w:t>
      </w:r>
      <w:r w:rsidRPr="00B667DC">
        <w:rPr>
          <w:bCs/>
          <w:color w:val="07090A"/>
          <w:shd w:val="clear" w:color="auto" w:fill="FEFFFF"/>
        </w:rPr>
        <w:t xml:space="preserve"> gminn</w:t>
      </w:r>
      <w:r>
        <w:rPr>
          <w:bCs/>
          <w:color w:val="07090A"/>
          <w:shd w:val="clear" w:color="auto" w:fill="FEFFFF"/>
        </w:rPr>
        <w:t>ej</w:t>
      </w:r>
      <w:r w:rsidRPr="00B667DC">
        <w:rPr>
          <w:bCs/>
          <w:color w:val="07090A"/>
          <w:shd w:val="clear" w:color="auto" w:fill="FEFFFF"/>
        </w:rPr>
        <w:t xml:space="preserve"> kruszywem pozyskanym od Zamawiającego- załadunek kruszywa, zawiezienie, wyrównanie, wałowan</w:t>
      </w:r>
      <w:r>
        <w:rPr>
          <w:bCs/>
          <w:color w:val="07090A"/>
          <w:shd w:val="clear" w:color="auto" w:fill="FEFFFF"/>
        </w:rPr>
        <w:t>ie [</w:t>
      </w:r>
      <w:proofErr w:type="spellStart"/>
      <w:r>
        <w:rPr>
          <w:bCs/>
          <w:color w:val="07090A"/>
          <w:shd w:val="clear" w:color="auto" w:fill="FEFFFF"/>
        </w:rPr>
        <w:t>mb</w:t>
      </w:r>
      <w:proofErr w:type="spellEnd"/>
      <w:r w:rsidRPr="00B667DC">
        <w:rPr>
          <w:bCs/>
          <w:color w:val="07090A"/>
          <w:shd w:val="clear" w:color="auto" w:fill="FEFFFF"/>
        </w:rPr>
        <w:t xml:space="preserve">], </w:t>
      </w:r>
      <w:r w:rsidR="0B36F239" w:rsidRPr="00B667DC">
        <w:t xml:space="preserve"> jest kwotą ryczałtową, która nie ulegnie zmianie. Zawiera ona wszystkie koszty związane z realizacją przedmiotu zamówienia, będzie ceną ryczałtową obowiązująca przez cały okres trwania umowy podany w treści SIWZ.</w:t>
      </w:r>
    </w:p>
    <w:p w14:paraId="60386EEE" w14:textId="77777777" w:rsidR="00BC7F4B" w:rsidRPr="00827890" w:rsidRDefault="00BC7F4B" w:rsidP="00B667DC">
      <w:pPr>
        <w:pStyle w:val="Nagwek2"/>
      </w:pPr>
      <w:r w:rsidRPr="00B667DC">
        <w:rPr>
          <w:b/>
        </w:rPr>
        <w:t>2.8.3</w:t>
      </w:r>
      <w:r w:rsidRPr="00B667DC">
        <w:tab/>
        <w:t>Cena oferty musi być podana w PLN cyfrowo i słownie, z wyodrębnieniem</w:t>
      </w:r>
      <w:r w:rsidRPr="00827890">
        <w:t xml:space="preserve"> </w:t>
      </w:r>
      <w:r w:rsidRPr="00827890">
        <w:tab/>
        <w:t>podatku VAT.</w:t>
      </w:r>
    </w:p>
    <w:p w14:paraId="23E64BC2" w14:textId="77777777" w:rsidR="00BC7F4B" w:rsidRPr="00827890" w:rsidRDefault="00BC7F4B" w:rsidP="00704AAE">
      <w:pPr>
        <w:pStyle w:val="Nagwek2"/>
      </w:pPr>
      <w:r w:rsidRPr="00827890">
        <w:rPr>
          <w:b/>
        </w:rPr>
        <w:t>2.8.4</w:t>
      </w:r>
      <w:r w:rsidRPr="00827890">
        <w:t xml:space="preserve"> </w:t>
      </w:r>
      <w:r w:rsidRPr="00827890">
        <w:tab/>
        <w:t>Cenę oferty należy podać z dokładnością do dwóch miejsc po przecinku.</w:t>
      </w:r>
    </w:p>
    <w:p w14:paraId="70E9DEB1" w14:textId="77777777" w:rsidR="00BC7F4B" w:rsidRPr="00827890" w:rsidRDefault="00BC7F4B" w:rsidP="00704AAE">
      <w:pPr>
        <w:pStyle w:val="Nagwek2"/>
      </w:pPr>
      <w:r w:rsidRPr="00827890">
        <w:rPr>
          <w:b/>
        </w:rPr>
        <w:t>2.8.5</w:t>
      </w:r>
      <w:r w:rsidRPr="00827890">
        <w:tab/>
        <w:t xml:space="preserve">Cena podana w ofercie powinna obejmować wszelkie koszty związane z </w:t>
      </w:r>
      <w:r w:rsidRPr="00827890">
        <w:tab/>
        <w:t xml:space="preserve">wykonaniem przedmiotu zamówienia. Nie dopuszcza się wariantowości cen. Wszelkie upusty </w:t>
      </w:r>
      <w:r w:rsidRPr="00827890">
        <w:br/>
        <w:t>i rabaty winny być od razu ujęte w obliczeniu ceny tak, aby podana cena za realizacje zamówienia była cen</w:t>
      </w:r>
      <w:r w:rsidR="004A5AED" w:rsidRPr="00827890">
        <w:t>ą</w:t>
      </w:r>
      <w:r w:rsidRPr="00827890">
        <w:t xml:space="preserve"> ostateczną.</w:t>
      </w:r>
    </w:p>
    <w:p w14:paraId="0D4DE45D" w14:textId="77777777" w:rsidR="00BC7F4B" w:rsidRPr="00827890" w:rsidRDefault="00BC7F4B" w:rsidP="00704AAE">
      <w:pPr>
        <w:pStyle w:val="Nagwek2"/>
      </w:pPr>
      <w:r w:rsidRPr="00827890">
        <w:rPr>
          <w:b/>
        </w:rPr>
        <w:t>2.8.6</w:t>
      </w:r>
      <w:r w:rsidRPr="00827890">
        <w:tab/>
        <w:t xml:space="preserve">Opis kryteriów, którymi zamawiający będzie się kierował przy wyborze </w:t>
      </w:r>
      <w:r w:rsidRPr="00827890">
        <w:tab/>
        <w:t>oferty, znaczenie tych kryteriów i sposobu oceny ofert</w:t>
      </w:r>
    </w:p>
    <w:p w14:paraId="5B08B5D1" w14:textId="77777777" w:rsidR="00BC7F4B" w:rsidRPr="00827890" w:rsidRDefault="00BC7F4B" w:rsidP="00BC7F4B">
      <w:pPr>
        <w:autoSpaceDE w:val="0"/>
        <w:autoSpaceDN w:val="0"/>
        <w:adjustRightInd w:val="0"/>
        <w:ind w:firstLine="705"/>
        <w:jc w:val="both"/>
      </w:pPr>
    </w:p>
    <w:p w14:paraId="136E7B9A" w14:textId="77777777" w:rsidR="00BC7F4B" w:rsidRPr="00827890" w:rsidRDefault="00BC7F4B" w:rsidP="00BC7F4B">
      <w:pPr>
        <w:autoSpaceDE w:val="0"/>
        <w:autoSpaceDN w:val="0"/>
        <w:adjustRightInd w:val="0"/>
        <w:ind w:firstLine="705"/>
      </w:pPr>
      <w:r w:rsidRPr="00827890">
        <w:t>Zamawiaj</w:t>
      </w:r>
      <w:r w:rsidRPr="00827890">
        <w:rPr>
          <w:rFonts w:eastAsia="TimesNewRoman"/>
        </w:rPr>
        <w:t>ą</w:t>
      </w:r>
      <w:r w:rsidRPr="00827890">
        <w:t>cy oceni i porówna jedynie te oferty, które:</w:t>
      </w:r>
    </w:p>
    <w:p w14:paraId="48AFEA58" w14:textId="77777777" w:rsidR="00BC7F4B" w:rsidRPr="00827890" w:rsidRDefault="00BC7F4B" w:rsidP="00BC7F4B">
      <w:pPr>
        <w:autoSpaceDE w:val="0"/>
        <w:autoSpaceDN w:val="0"/>
        <w:adjustRightInd w:val="0"/>
        <w:ind w:left="1080" w:hanging="372"/>
        <w:jc w:val="both"/>
      </w:pPr>
      <w:r w:rsidRPr="00827890">
        <w:rPr>
          <w:b/>
        </w:rPr>
        <w:t>1)</w:t>
      </w:r>
      <w:r w:rsidRPr="00827890">
        <w:tab/>
        <w:t>zostan</w:t>
      </w:r>
      <w:r w:rsidRPr="00827890">
        <w:rPr>
          <w:rFonts w:eastAsia="TimesNewRoman"/>
        </w:rPr>
        <w:t xml:space="preserve">ą </w:t>
      </w:r>
      <w:r w:rsidRPr="00827890">
        <w:t>zło</w:t>
      </w:r>
      <w:r w:rsidRPr="00827890">
        <w:rPr>
          <w:rFonts w:eastAsia="TimesNewRoman"/>
        </w:rPr>
        <w:t>ż</w:t>
      </w:r>
      <w:r w:rsidRPr="00827890">
        <w:t>one przez Wykonawców nie wykluczonych przez Zamawiaj</w:t>
      </w:r>
      <w:r w:rsidRPr="00827890">
        <w:rPr>
          <w:rFonts w:eastAsia="TimesNewRoman"/>
        </w:rPr>
        <w:t>ą</w:t>
      </w:r>
      <w:r w:rsidRPr="00827890">
        <w:t>cego z niniejszego post</w:t>
      </w:r>
      <w:r w:rsidRPr="00827890">
        <w:rPr>
          <w:rFonts w:eastAsia="TimesNewRoman"/>
        </w:rPr>
        <w:t>ę</w:t>
      </w:r>
      <w:r w:rsidRPr="00827890">
        <w:t>powania,</w:t>
      </w:r>
    </w:p>
    <w:p w14:paraId="4C363D5D" w14:textId="77777777" w:rsidR="00BC7F4B" w:rsidRPr="00827890" w:rsidRDefault="00BC7F4B" w:rsidP="00BC7F4B">
      <w:pPr>
        <w:autoSpaceDE w:val="0"/>
        <w:autoSpaceDN w:val="0"/>
        <w:adjustRightInd w:val="0"/>
        <w:ind w:firstLine="708"/>
        <w:jc w:val="both"/>
      </w:pPr>
      <w:r w:rsidRPr="00827890">
        <w:rPr>
          <w:b/>
        </w:rPr>
        <w:t>2)</w:t>
      </w:r>
      <w:r w:rsidRPr="00827890">
        <w:t xml:space="preserve">   nie zostan</w:t>
      </w:r>
      <w:r w:rsidRPr="00827890">
        <w:rPr>
          <w:rFonts w:eastAsia="TimesNewRoman"/>
        </w:rPr>
        <w:t xml:space="preserve">ą </w:t>
      </w:r>
      <w:r w:rsidRPr="00827890">
        <w:t>odrzucone przez Zamawiaj</w:t>
      </w:r>
      <w:r w:rsidRPr="00827890">
        <w:rPr>
          <w:rFonts w:eastAsia="TimesNewRoman"/>
        </w:rPr>
        <w:t>ą</w:t>
      </w:r>
      <w:r w:rsidRPr="00827890">
        <w:t>cego</w:t>
      </w:r>
    </w:p>
    <w:p w14:paraId="16DEB4AB" w14:textId="77777777" w:rsidR="00BC7F4B" w:rsidRPr="00827890" w:rsidRDefault="00BC7F4B" w:rsidP="00BC7F4B">
      <w:pPr>
        <w:autoSpaceDE w:val="0"/>
        <w:autoSpaceDN w:val="0"/>
        <w:adjustRightInd w:val="0"/>
        <w:jc w:val="both"/>
      </w:pPr>
    </w:p>
    <w:p w14:paraId="2111CA43" w14:textId="77777777" w:rsidR="00BC7F4B" w:rsidRPr="00827890" w:rsidRDefault="00BC7F4B" w:rsidP="00BC7F4B">
      <w:pPr>
        <w:autoSpaceDE w:val="0"/>
        <w:autoSpaceDN w:val="0"/>
        <w:adjustRightInd w:val="0"/>
        <w:jc w:val="both"/>
      </w:pPr>
      <w:r w:rsidRPr="00827890">
        <w:t>Oferty zostan</w:t>
      </w:r>
      <w:r w:rsidRPr="00827890">
        <w:rPr>
          <w:rFonts w:eastAsia="TimesNewRoman"/>
        </w:rPr>
        <w:t xml:space="preserve">ą </w:t>
      </w:r>
      <w:r w:rsidRPr="00827890">
        <w:t>ocenione przez Zamawiaj</w:t>
      </w:r>
      <w:r w:rsidRPr="00827890">
        <w:rPr>
          <w:rFonts w:eastAsia="TimesNewRoman"/>
        </w:rPr>
        <w:t>ą</w:t>
      </w:r>
      <w:r w:rsidRPr="00827890">
        <w:t>cego w oparciu o nast</w:t>
      </w:r>
      <w:r w:rsidRPr="00827890">
        <w:rPr>
          <w:rFonts w:eastAsia="TimesNewRoman"/>
        </w:rPr>
        <w:t>ę</w:t>
      </w:r>
      <w:r w:rsidRPr="00827890">
        <w:t>puj</w:t>
      </w:r>
      <w:r w:rsidRPr="00827890">
        <w:rPr>
          <w:rFonts w:eastAsia="TimesNewRoman"/>
        </w:rPr>
        <w:t>ą</w:t>
      </w:r>
      <w:r w:rsidRPr="00827890">
        <w:t>ce kryteria i ich</w:t>
      </w:r>
    </w:p>
    <w:p w14:paraId="09705FF8" w14:textId="77777777" w:rsidR="00BC7F4B" w:rsidRPr="00827890" w:rsidRDefault="00BC7F4B" w:rsidP="00BC7F4B">
      <w:pPr>
        <w:autoSpaceDE w:val="0"/>
        <w:autoSpaceDN w:val="0"/>
        <w:adjustRightInd w:val="0"/>
        <w:jc w:val="both"/>
      </w:pPr>
      <w:r w:rsidRPr="00827890">
        <w:t>znaczenie:</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26"/>
        <w:gridCol w:w="2645"/>
        <w:gridCol w:w="4001"/>
      </w:tblGrid>
      <w:tr w:rsidR="00BC7F4B" w:rsidRPr="00827890" w14:paraId="4B532CD6" w14:textId="77777777" w:rsidTr="00A639E0">
        <w:tc>
          <w:tcPr>
            <w:tcW w:w="648" w:type="dxa"/>
          </w:tcPr>
          <w:p w14:paraId="4840D583" w14:textId="77777777" w:rsidR="00BC7F4B" w:rsidRPr="00A639E0" w:rsidRDefault="00BC7F4B" w:rsidP="00A639E0">
            <w:pPr>
              <w:pStyle w:val="Nagwek2"/>
              <w:spacing w:before="0" w:line="240" w:lineRule="auto"/>
              <w:rPr>
                <w:szCs w:val="24"/>
              </w:rPr>
            </w:pPr>
            <w:r w:rsidRPr="00A639E0">
              <w:rPr>
                <w:szCs w:val="24"/>
              </w:rPr>
              <w:t>Lp.</w:t>
            </w:r>
          </w:p>
        </w:tc>
        <w:tc>
          <w:tcPr>
            <w:tcW w:w="2626" w:type="dxa"/>
          </w:tcPr>
          <w:p w14:paraId="5AF106D4" w14:textId="77777777" w:rsidR="00BC7F4B" w:rsidRPr="00A639E0" w:rsidRDefault="00BC7F4B" w:rsidP="00A639E0">
            <w:pPr>
              <w:pStyle w:val="Nagwek2"/>
              <w:spacing w:before="0" w:line="240" w:lineRule="auto"/>
              <w:rPr>
                <w:szCs w:val="24"/>
              </w:rPr>
            </w:pPr>
            <w:r w:rsidRPr="00A639E0">
              <w:rPr>
                <w:szCs w:val="24"/>
              </w:rPr>
              <w:t>Kryterium</w:t>
            </w:r>
          </w:p>
        </w:tc>
        <w:tc>
          <w:tcPr>
            <w:tcW w:w="2645" w:type="dxa"/>
          </w:tcPr>
          <w:p w14:paraId="48B8EF71" w14:textId="77777777" w:rsidR="00BC7F4B" w:rsidRPr="00A639E0" w:rsidRDefault="00BC7F4B" w:rsidP="00A639E0">
            <w:pPr>
              <w:pStyle w:val="Nagwek2"/>
              <w:spacing w:before="0" w:line="240" w:lineRule="auto"/>
              <w:rPr>
                <w:szCs w:val="24"/>
              </w:rPr>
            </w:pPr>
            <w:r w:rsidRPr="00A639E0">
              <w:rPr>
                <w:szCs w:val="24"/>
              </w:rPr>
              <w:t>Znaczenie</w:t>
            </w:r>
          </w:p>
          <w:p w14:paraId="1FC39F19" w14:textId="77777777" w:rsidR="00BC7F4B" w:rsidRPr="00A639E0" w:rsidRDefault="00BC7F4B" w:rsidP="00A639E0">
            <w:pPr>
              <w:pStyle w:val="Nagwek2"/>
              <w:spacing w:before="0" w:line="240" w:lineRule="auto"/>
              <w:rPr>
                <w:szCs w:val="24"/>
              </w:rPr>
            </w:pPr>
            <w:r w:rsidRPr="00A639E0">
              <w:rPr>
                <w:szCs w:val="24"/>
              </w:rPr>
              <w:t>procentowe</w:t>
            </w:r>
          </w:p>
          <w:p w14:paraId="6AB8E850" w14:textId="77777777" w:rsidR="00BC7F4B" w:rsidRPr="00A639E0" w:rsidRDefault="00BC7F4B" w:rsidP="00A639E0">
            <w:pPr>
              <w:pStyle w:val="Nagwek2"/>
              <w:spacing w:before="0" w:line="240" w:lineRule="auto"/>
              <w:rPr>
                <w:szCs w:val="24"/>
              </w:rPr>
            </w:pPr>
            <w:r w:rsidRPr="00A639E0">
              <w:rPr>
                <w:szCs w:val="24"/>
              </w:rPr>
              <w:t>kryterium</w:t>
            </w:r>
          </w:p>
        </w:tc>
        <w:tc>
          <w:tcPr>
            <w:tcW w:w="4001" w:type="dxa"/>
          </w:tcPr>
          <w:p w14:paraId="50F75163" w14:textId="77777777" w:rsidR="00BC7F4B" w:rsidRPr="00A639E0" w:rsidRDefault="00BC7F4B" w:rsidP="00A639E0">
            <w:pPr>
              <w:autoSpaceDE w:val="0"/>
              <w:autoSpaceDN w:val="0"/>
              <w:adjustRightInd w:val="0"/>
              <w:jc w:val="center"/>
            </w:pPr>
            <w:r w:rsidRPr="00A639E0">
              <w:t>Maksymalna ilość punktów</w:t>
            </w:r>
          </w:p>
          <w:p w14:paraId="491F6E96" w14:textId="77777777" w:rsidR="00BC7F4B" w:rsidRPr="00A639E0" w:rsidRDefault="00BC7F4B" w:rsidP="00A639E0">
            <w:pPr>
              <w:autoSpaceDE w:val="0"/>
              <w:autoSpaceDN w:val="0"/>
              <w:adjustRightInd w:val="0"/>
              <w:jc w:val="center"/>
            </w:pPr>
            <w:r w:rsidRPr="00A639E0">
              <w:t>jakie może otrzymać oferta</w:t>
            </w:r>
          </w:p>
          <w:p w14:paraId="0153054A" w14:textId="77777777" w:rsidR="00BC7F4B" w:rsidRPr="00A639E0" w:rsidRDefault="00BC7F4B" w:rsidP="00A639E0">
            <w:pPr>
              <w:autoSpaceDE w:val="0"/>
              <w:autoSpaceDN w:val="0"/>
              <w:adjustRightInd w:val="0"/>
              <w:jc w:val="center"/>
            </w:pPr>
            <w:r w:rsidRPr="00A639E0">
              <w:t>za dane kryterium</w:t>
            </w:r>
          </w:p>
        </w:tc>
      </w:tr>
      <w:tr w:rsidR="00BC7F4B" w:rsidRPr="00827890" w14:paraId="62766C8B" w14:textId="77777777" w:rsidTr="00A639E0">
        <w:trPr>
          <w:trHeight w:val="459"/>
        </w:trPr>
        <w:tc>
          <w:tcPr>
            <w:tcW w:w="648" w:type="dxa"/>
          </w:tcPr>
          <w:p w14:paraId="0135CBF0" w14:textId="77777777" w:rsidR="00BC7F4B" w:rsidRPr="00A639E0" w:rsidRDefault="00BC7F4B" w:rsidP="00A639E0">
            <w:pPr>
              <w:pStyle w:val="Nagwek2"/>
              <w:spacing w:before="0" w:line="240" w:lineRule="auto"/>
              <w:rPr>
                <w:szCs w:val="24"/>
              </w:rPr>
            </w:pPr>
            <w:r w:rsidRPr="00A639E0">
              <w:rPr>
                <w:szCs w:val="24"/>
              </w:rPr>
              <w:t>1.</w:t>
            </w:r>
          </w:p>
        </w:tc>
        <w:tc>
          <w:tcPr>
            <w:tcW w:w="2626" w:type="dxa"/>
          </w:tcPr>
          <w:p w14:paraId="03492230" w14:textId="77777777" w:rsidR="00BC7F4B" w:rsidRPr="00A639E0" w:rsidRDefault="00BC7F4B" w:rsidP="00A639E0">
            <w:pPr>
              <w:pStyle w:val="Nagwek2"/>
              <w:spacing w:before="0" w:line="240" w:lineRule="auto"/>
              <w:rPr>
                <w:szCs w:val="24"/>
              </w:rPr>
            </w:pPr>
            <w:r w:rsidRPr="00A639E0">
              <w:rPr>
                <w:szCs w:val="24"/>
              </w:rPr>
              <w:t>Cena</w:t>
            </w:r>
          </w:p>
          <w:p w14:paraId="0AD9C6F4" w14:textId="77777777" w:rsidR="00BC7F4B" w:rsidRPr="00A639E0" w:rsidRDefault="00BC7F4B" w:rsidP="00A639E0">
            <w:pPr>
              <w:pStyle w:val="Tekstpodstawowy21"/>
            </w:pPr>
          </w:p>
          <w:p w14:paraId="4B1F511A" w14:textId="77777777" w:rsidR="00BC7F4B" w:rsidRPr="00A639E0" w:rsidRDefault="00BC7F4B" w:rsidP="00A639E0">
            <w:pPr>
              <w:pStyle w:val="Nagwek2"/>
              <w:spacing w:before="0" w:line="240" w:lineRule="auto"/>
              <w:rPr>
                <w:szCs w:val="24"/>
              </w:rPr>
            </w:pPr>
          </w:p>
        </w:tc>
        <w:tc>
          <w:tcPr>
            <w:tcW w:w="2645" w:type="dxa"/>
          </w:tcPr>
          <w:p w14:paraId="184D513D" w14:textId="77777777" w:rsidR="00BC7F4B" w:rsidRPr="00A639E0" w:rsidRDefault="00BC7F4B" w:rsidP="00A639E0">
            <w:pPr>
              <w:pStyle w:val="Nagwek2"/>
              <w:spacing w:before="0" w:line="240" w:lineRule="auto"/>
              <w:rPr>
                <w:szCs w:val="24"/>
              </w:rPr>
            </w:pPr>
            <w:r w:rsidRPr="00A639E0">
              <w:rPr>
                <w:szCs w:val="24"/>
              </w:rPr>
              <w:t>60%</w:t>
            </w:r>
          </w:p>
        </w:tc>
        <w:tc>
          <w:tcPr>
            <w:tcW w:w="4001" w:type="dxa"/>
          </w:tcPr>
          <w:p w14:paraId="29767624" w14:textId="77777777" w:rsidR="00BC7F4B" w:rsidRPr="00A639E0" w:rsidRDefault="00BC7F4B" w:rsidP="00A639E0">
            <w:pPr>
              <w:pStyle w:val="Tekstpodstawowy21"/>
            </w:pPr>
            <w:r w:rsidRPr="00A639E0">
              <w:rPr>
                <w:iCs/>
              </w:rPr>
              <w:t>60 punktów</w:t>
            </w:r>
            <w:r w:rsidRPr="00A639E0">
              <w:t xml:space="preserve"> </w:t>
            </w:r>
          </w:p>
          <w:p w14:paraId="37EDE258" w14:textId="77777777" w:rsidR="00BC7F4B" w:rsidRPr="00A639E0" w:rsidRDefault="00BC7F4B" w:rsidP="00A639E0">
            <w:pPr>
              <w:pStyle w:val="Tekstpodstawowy21"/>
            </w:pPr>
            <w:r w:rsidRPr="00A639E0">
              <w:t>Kryterium oceniane będzie wg wzoru:</w:t>
            </w:r>
          </w:p>
          <w:tbl>
            <w:tblPr>
              <w:tblW w:w="0" w:type="auto"/>
              <w:tblLook w:val="0000" w:firstRow="0" w:lastRow="0" w:firstColumn="0" w:lastColumn="0" w:noHBand="0" w:noVBand="0"/>
            </w:tblPr>
            <w:tblGrid>
              <w:gridCol w:w="2803"/>
              <w:gridCol w:w="982"/>
            </w:tblGrid>
            <w:tr w:rsidR="00BC7F4B" w:rsidRPr="00A639E0" w14:paraId="25007295" w14:textId="77777777" w:rsidTr="00716401">
              <w:tc>
                <w:tcPr>
                  <w:tcW w:w="4428" w:type="dxa"/>
                  <w:tcBorders>
                    <w:top w:val="nil"/>
                    <w:left w:val="nil"/>
                    <w:bottom w:val="single" w:sz="4" w:space="0" w:color="000000"/>
                    <w:right w:val="nil"/>
                  </w:tcBorders>
                </w:tcPr>
                <w:p w14:paraId="1AEBDC3F" w14:textId="77777777" w:rsidR="00BC7F4B" w:rsidRPr="00A639E0" w:rsidRDefault="00BC7F4B" w:rsidP="00A639E0">
                  <w:pPr>
                    <w:snapToGrid w:val="0"/>
                    <w:jc w:val="both"/>
                  </w:pPr>
                  <w:r w:rsidRPr="00A639E0">
                    <w:t>Wartość oferty najtańszej</w:t>
                  </w:r>
                </w:p>
              </w:tc>
              <w:tc>
                <w:tcPr>
                  <w:tcW w:w="1440" w:type="dxa"/>
                  <w:vMerge w:val="restart"/>
                  <w:vAlign w:val="center"/>
                </w:tcPr>
                <w:p w14:paraId="2684295E" w14:textId="77777777" w:rsidR="00BC7F4B" w:rsidRPr="00A639E0" w:rsidRDefault="00BC7F4B" w:rsidP="00A639E0">
                  <w:pPr>
                    <w:snapToGrid w:val="0"/>
                    <w:jc w:val="center"/>
                  </w:pPr>
                  <w:r w:rsidRPr="00A639E0">
                    <w:t xml:space="preserve">x 60 pkt </w:t>
                  </w:r>
                </w:p>
              </w:tc>
            </w:tr>
            <w:tr w:rsidR="00BC7F4B" w:rsidRPr="00A639E0" w14:paraId="6F7A2206" w14:textId="77777777" w:rsidTr="00716401">
              <w:trPr>
                <w:trHeight w:val="130"/>
              </w:trPr>
              <w:tc>
                <w:tcPr>
                  <w:tcW w:w="4428" w:type="dxa"/>
                  <w:tcBorders>
                    <w:top w:val="single" w:sz="4" w:space="0" w:color="000000"/>
                    <w:left w:val="nil"/>
                    <w:bottom w:val="nil"/>
                    <w:right w:val="nil"/>
                  </w:tcBorders>
                </w:tcPr>
                <w:p w14:paraId="653459C5" w14:textId="77777777" w:rsidR="00BC7F4B" w:rsidRPr="00A639E0" w:rsidRDefault="00BC7F4B" w:rsidP="00A639E0">
                  <w:pPr>
                    <w:snapToGrid w:val="0"/>
                    <w:jc w:val="both"/>
                  </w:pPr>
                  <w:r w:rsidRPr="00A639E0">
                    <w:t>Wartość oferty badanej</w:t>
                  </w:r>
                </w:p>
              </w:tc>
              <w:tc>
                <w:tcPr>
                  <w:tcW w:w="1440" w:type="dxa"/>
                  <w:vMerge/>
                  <w:vAlign w:val="center"/>
                </w:tcPr>
                <w:p w14:paraId="65F9C3DC" w14:textId="77777777" w:rsidR="00BC7F4B" w:rsidRPr="00A639E0" w:rsidRDefault="00BC7F4B" w:rsidP="00A639E0"/>
              </w:tc>
            </w:tr>
          </w:tbl>
          <w:p w14:paraId="5023141B" w14:textId="77777777" w:rsidR="00BC7F4B" w:rsidRPr="00A639E0" w:rsidRDefault="00BC7F4B" w:rsidP="00A639E0">
            <w:pPr>
              <w:pStyle w:val="Nagwek2"/>
              <w:spacing w:before="0" w:line="240" w:lineRule="auto"/>
              <w:rPr>
                <w:szCs w:val="24"/>
              </w:rPr>
            </w:pPr>
          </w:p>
        </w:tc>
      </w:tr>
      <w:tr w:rsidR="00BC7F4B" w:rsidRPr="00827890" w14:paraId="430D69FC" w14:textId="77777777" w:rsidTr="00A639E0">
        <w:trPr>
          <w:trHeight w:val="459"/>
        </w:trPr>
        <w:tc>
          <w:tcPr>
            <w:tcW w:w="648" w:type="dxa"/>
          </w:tcPr>
          <w:p w14:paraId="47886996" w14:textId="77777777" w:rsidR="00BC7F4B" w:rsidRPr="00A639E0" w:rsidRDefault="00BC7F4B" w:rsidP="00A639E0">
            <w:pPr>
              <w:pStyle w:val="Nagwek2"/>
              <w:spacing w:before="0" w:line="240" w:lineRule="auto"/>
              <w:rPr>
                <w:szCs w:val="24"/>
              </w:rPr>
            </w:pPr>
            <w:r w:rsidRPr="00A639E0">
              <w:rPr>
                <w:szCs w:val="24"/>
              </w:rPr>
              <w:t>2.</w:t>
            </w:r>
          </w:p>
        </w:tc>
        <w:tc>
          <w:tcPr>
            <w:tcW w:w="2626" w:type="dxa"/>
          </w:tcPr>
          <w:p w14:paraId="01A24137" w14:textId="77777777" w:rsidR="00A639E0" w:rsidRDefault="00A639E0" w:rsidP="00A639E0">
            <w:pPr>
              <w:pStyle w:val="Nagwek2"/>
              <w:spacing w:before="0" w:line="240" w:lineRule="auto"/>
              <w:jc w:val="left"/>
              <w:rPr>
                <w:szCs w:val="24"/>
              </w:rPr>
            </w:pPr>
            <w:r>
              <w:rPr>
                <w:szCs w:val="24"/>
              </w:rPr>
              <w:t xml:space="preserve">Doświadczenie </w:t>
            </w:r>
          </w:p>
          <w:p w14:paraId="0BDBFF0B" w14:textId="7AA57055" w:rsidR="00BC7F4B" w:rsidRPr="00A639E0" w:rsidRDefault="00486126" w:rsidP="00A639E0">
            <w:pPr>
              <w:pStyle w:val="Nagwek2"/>
              <w:spacing w:before="0" w:line="240" w:lineRule="auto"/>
              <w:jc w:val="left"/>
              <w:rPr>
                <w:szCs w:val="24"/>
              </w:rPr>
            </w:pPr>
            <w:r w:rsidRPr="00A639E0">
              <w:rPr>
                <w:szCs w:val="24"/>
              </w:rPr>
              <w:t xml:space="preserve">osób </w:t>
            </w:r>
            <w:r w:rsidR="00A639E0">
              <w:rPr>
                <w:szCs w:val="24"/>
              </w:rPr>
              <w:t>w</w:t>
            </w:r>
            <w:r w:rsidRPr="00A639E0">
              <w:rPr>
                <w:szCs w:val="24"/>
              </w:rPr>
              <w:t>yznaczonych</w:t>
            </w:r>
            <w:r w:rsidR="00A639E0" w:rsidRPr="00A639E0">
              <w:rPr>
                <w:szCs w:val="24"/>
              </w:rPr>
              <w:t xml:space="preserve"> </w:t>
            </w:r>
            <w:r w:rsidRPr="00A639E0">
              <w:rPr>
                <w:szCs w:val="24"/>
              </w:rPr>
              <w:t xml:space="preserve">do realizacji </w:t>
            </w:r>
            <w:r w:rsidR="00A639E0">
              <w:rPr>
                <w:szCs w:val="24"/>
              </w:rPr>
              <w:t>z</w:t>
            </w:r>
            <w:r w:rsidRPr="00A639E0">
              <w:rPr>
                <w:szCs w:val="24"/>
              </w:rPr>
              <w:t>amówienia</w:t>
            </w:r>
          </w:p>
        </w:tc>
        <w:tc>
          <w:tcPr>
            <w:tcW w:w="2645" w:type="dxa"/>
          </w:tcPr>
          <w:p w14:paraId="263416A3" w14:textId="77777777" w:rsidR="00BC7F4B" w:rsidRPr="00A639E0" w:rsidRDefault="00BC7F4B" w:rsidP="00A639E0">
            <w:pPr>
              <w:pStyle w:val="Nagwek2"/>
              <w:spacing w:before="0" w:line="240" w:lineRule="auto"/>
              <w:rPr>
                <w:szCs w:val="24"/>
              </w:rPr>
            </w:pPr>
            <w:r w:rsidRPr="00A639E0">
              <w:rPr>
                <w:szCs w:val="24"/>
              </w:rPr>
              <w:t>40%</w:t>
            </w:r>
          </w:p>
        </w:tc>
        <w:tc>
          <w:tcPr>
            <w:tcW w:w="4001" w:type="dxa"/>
          </w:tcPr>
          <w:p w14:paraId="110F3018" w14:textId="77777777" w:rsidR="00486126" w:rsidRPr="00A639E0" w:rsidRDefault="00486126" w:rsidP="00A639E0">
            <w:pPr>
              <w:pStyle w:val="Nagwek2"/>
              <w:spacing w:before="0" w:line="240" w:lineRule="auto"/>
              <w:rPr>
                <w:szCs w:val="24"/>
              </w:rPr>
            </w:pPr>
            <w:r w:rsidRPr="00A639E0">
              <w:rPr>
                <w:szCs w:val="24"/>
              </w:rPr>
              <w:t>Maksymalną liczbę 40 punktów otrzyma Wykonawca, który wykaże, że osoba wyznaczona do pełnienia funkcji kierownika budowy była kierownikiem budowy na co najmniej czterech robotach.</w:t>
            </w:r>
          </w:p>
          <w:p w14:paraId="24DADAAD" w14:textId="77777777" w:rsidR="00970B45" w:rsidRPr="00A639E0" w:rsidRDefault="004A5AED" w:rsidP="00A639E0">
            <w:pPr>
              <w:pStyle w:val="Nagwek2"/>
              <w:spacing w:before="0" w:line="240" w:lineRule="auto"/>
              <w:rPr>
                <w:szCs w:val="24"/>
              </w:rPr>
            </w:pPr>
            <w:r w:rsidRPr="00A639E0">
              <w:rPr>
                <w:szCs w:val="24"/>
              </w:rPr>
              <w:t>z</w:t>
            </w:r>
            <w:r w:rsidR="00970B45" w:rsidRPr="00A639E0">
              <w:rPr>
                <w:szCs w:val="24"/>
              </w:rPr>
              <w:t>a 3 roboty – 30 pkt;</w:t>
            </w:r>
          </w:p>
          <w:p w14:paraId="78A66C8A" w14:textId="77777777" w:rsidR="00970B45" w:rsidRPr="00A639E0" w:rsidRDefault="00970B45" w:rsidP="00A639E0">
            <w:pPr>
              <w:pStyle w:val="Nagwek2"/>
              <w:spacing w:before="0" w:line="240" w:lineRule="auto"/>
              <w:rPr>
                <w:szCs w:val="24"/>
              </w:rPr>
            </w:pPr>
            <w:r w:rsidRPr="00A639E0">
              <w:rPr>
                <w:szCs w:val="24"/>
              </w:rPr>
              <w:t>za 2 roboty- 20 pkt;</w:t>
            </w:r>
          </w:p>
          <w:p w14:paraId="362ED640" w14:textId="77777777" w:rsidR="00BC7F4B" w:rsidRPr="00A639E0" w:rsidRDefault="00970B45" w:rsidP="00A639E0">
            <w:pPr>
              <w:pStyle w:val="Nagwek2"/>
              <w:spacing w:before="0" w:line="240" w:lineRule="auto"/>
              <w:rPr>
                <w:szCs w:val="24"/>
              </w:rPr>
            </w:pPr>
            <w:r w:rsidRPr="00A639E0">
              <w:rPr>
                <w:szCs w:val="24"/>
              </w:rPr>
              <w:t>za 1 robotę – 10 pkt.</w:t>
            </w:r>
          </w:p>
        </w:tc>
      </w:tr>
    </w:tbl>
    <w:p w14:paraId="1F3B1409" w14:textId="77777777" w:rsidR="00BC7F4B" w:rsidRDefault="00BC7F4B" w:rsidP="00BC7F4B">
      <w:pPr>
        <w:autoSpaceDE w:val="0"/>
        <w:autoSpaceDN w:val="0"/>
        <w:adjustRightInd w:val="0"/>
        <w:jc w:val="both"/>
        <w:rPr>
          <w:b/>
        </w:rPr>
      </w:pPr>
    </w:p>
    <w:p w14:paraId="37D3649D" w14:textId="77777777" w:rsidR="00A639E0" w:rsidRPr="00827890" w:rsidRDefault="00A639E0" w:rsidP="00BC7F4B">
      <w:pPr>
        <w:autoSpaceDE w:val="0"/>
        <w:autoSpaceDN w:val="0"/>
        <w:adjustRightInd w:val="0"/>
        <w:jc w:val="both"/>
        <w:rPr>
          <w:b/>
        </w:rPr>
      </w:pPr>
    </w:p>
    <w:p w14:paraId="562C75D1" w14:textId="77777777" w:rsidR="00BC7F4B" w:rsidRPr="00827890" w:rsidRDefault="00BC7F4B" w:rsidP="00BC7F4B">
      <w:pPr>
        <w:autoSpaceDE w:val="0"/>
        <w:autoSpaceDN w:val="0"/>
        <w:adjustRightInd w:val="0"/>
        <w:jc w:val="both"/>
        <w:rPr>
          <w:b/>
        </w:rPr>
      </w:pPr>
    </w:p>
    <w:p w14:paraId="0B06A649" w14:textId="43C7BF11" w:rsidR="00BC7F4B" w:rsidRPr="00827890" w:rsidRDefault="00BC7F4B" w:rsidP="00BC7F4B">
      <w:pPr>
        <w:autoSpaceDE w:val="0"/>
        <w:autoSpaceDN w:val="0"/>
        <w:adjustRightInd w:val="0"/>
        <w:ind w:left="705" w:hanging="705"/>
        <w:jc w:val="both"/>
      </w:pPr>
      <w:r w:rsidRPr="00827890">
        <w:rPr>
          <w:b/>
        </w:rPr>
        <w:t>2.8.7</w:t>
      </w:r>
      <w:r w:rsidRPr="00827890">
        <w:tab/>
        <w:t xml:space="preserve">Jeżeli w postępowaniu o udzielenie zamówienia nie będzie można dokonać </w:t>
      </w:r>
      <w:r w:rsidRPr="00827890">
        <w:tab/>
        <w:t xml:space="preserve">wyboru oferty najkorzystniejszej ze względu na to, że zostały złożone oferty o takiej </w:t>
      </w:r>
      <w:r w:rsidRPr="00827890">
        <w:lastRenderedPageBreak/>
        <w:t>samej cenie</w:t>
      </w:r>
      <w:r w:rsidR="004A5AED" w:rsidRPr="00827890">
        <w:t>,</w:t>
      </w:r>
      <w:r w:rsidRPr="00827890">
        <w:t xml:space="preserve"> Zamawiający wzywa Wykonawców, którzy złożyli te oferty, do złożenia </w:t>
      </w:r>
      <w:r w:rsidRPr="00827890">
        <w:br/>
        <w:t xml:space="preserve">w terminie określonym przez Zamawiającego ofert dodatkowych umożliwiających skuteczne rozstrzygnięcie przetargu. </w:t>
      </w:r>
    </w:p>
    <w:p w14:paraId="664355AD" w14:textId="77777777" w:rsidR="00BC7F4B" w:rsidRPr="00827890" w:rsidRDefault="00BC7F4B" w:rsidP="00BC7F4B">
      <w:pPr>
        <w:autoSpaceDE w:val="0"/>
        <w:autoSpaceDN w:val="0"/>
        <w:adjustRightInd w:val="0"/>
        <w:ind w:left="705" w:hanging="705"/>
        <w:jc w:val="both"/>
      </w:pPr>
    </w:p>
    <w:p w14:paraId="1142B283" w14:textId="77777777" w:rsidR="00BC7F4B" w:rsidRPr="00827890" w:rsidRDefault="00BC7F4B" w:rsidP="00BC7F4B">
      <w:pPr>
        <w:autoSpaceDE w:val="0"/>
        <w:autoSpaceDN w:val="0"/>
        <w:adjustRightInd w:val="0"/>
        <w:ind w:left="705" w:hanging="705"/>
        <w:jc w:val="both"/>
      </w:pPr>
      <w:r w:rsidRPr="00827890">
        <w:rPr>
          <w:b/>
        </w:rPr>
        <w:t>2.8.8</w:t>
      </w:r>
      <w:r w:rsidRPr="00827890">
        <w:tab/>
        <w:t>Wykonawcy, składając oferty dodatkowe, nie mogą zaoferować cen wyższych niż zaoferowane w złożonych ofertach pierwotnych.</w:t>
      </w:r>
    </w:p>
    <w:p w14:paraId="1A965116" w14:textId="77777777" w:rsidR="00BC7F4B" w:rsidRPr="00827890" w:rsidRDefault="00BC7F4B" w:rsidP="00BC7F4B">
      <w:pPr>
        <w:autoSpaceDE w:val="0"/>
        <w:autoSpaceDN w:val="0"/>
        <w:adjustRightInd w:val="0"/>
        <w:jc w:val="both"/>
      </w:pPr>
    </w:p>
    <w:p w14:paraId="7DF4E37C" w14:textId="77777777" w:rsidR="00BC7F4B" w:rsidRPr="00827890" w:rsidRDefault="00BC7F4B" w:rsidP="00BC7F4B">
      <w:pPr>
        <w:jc w:val="both"/>
      </w:pPr>
    </w:p>
    <w:p w14:paraId="700AECBE" w14:textId="77777777" w:rsidR="00BC7F4B" w:rsidRPr="00827890" w:rsidRDefault="00BC7F4B" w:rsidP="00BC7F4B">
      <w:pPr>
        <w:rPr>
          <w:b/>
        </w:rPr>
      </w:pPr>
      <w:r w:rsidRPr="00827890">
        <w:rPr>
          <w:b/>
        </w:rPr>
        <w:t>Rozdział 3.</w:t>
      </w:r>
    </w:p>
    <w:p w14:paraId="44FB30F8" w14:textId="77777777" w:rsidR="00BC7F4B" w:rsidRPr="00827890" w:rsidRDefault="00BC7F4B" w:rsidP="00BC7F4B">
      <w:pPr>
        <w:rPr>
          <w:b/>
        </w:rPr>
      </w:pPr>
    </w:p>
    <w:p w14:paraId="71DAEC28" w14:textId="77777777" w:rsidR="00BC7F4B" w:rsidRPr="00827890" w:rsidRDefault="00BC7F4B" w:rsidP="00BC7F4B">
      <w:pPr>
        <w:numPr>
          <w:ilvl w:val="1"/>
          <w:numId w:val="8"/>
        </w:numPr>
        <w:jc w:val="both"/>
        <w:rPr>
          <w:b/>
        </w:rPr>
      </w:pPr>
      <w:r w:rsidRPr="00827890">
        <w:tab/>
      </w:r>
      <w:r w:rsidRPr="00827890">
        <w:rPr>
          <w:b/>
        </w:rPr>
        <w:t>Informacje o formalnościach, jakie powinny zostać dopełnione po wyborze oferty</w:t>
      </w:r>
    </w:p>
    <w:p w14:paraId="4815E621" w14:textId="77777777" w:rsidR="00BC7F4B" w:rsidRPr="00827890" w:rsidRDefault="00BC7F4B" w:rsidP="00BC7F4B">
      <w:pPr>
        <w:jc w:val="both"/>
        <w:rPr>
          <w:b/>
        </w:rPr>
      </w:pPr>
      <w:r w:rsidRPr="00827890">
        <w:rPr>
          <w:b/>
        </w:rPr>
        <w:t xml:space="preserve">            w celu zawarcia umowy w sprawie zamówienia </w:t>
      </w:r>
      <w:r w:rsidRPr="00827890">
        <w:rPr>
          <w:b/>
        </w:rPr>
        <w:tab/>
        <w:t>publicznego</w:t>
      </w:r>
    </w:p>
    <w:p w14:paraId="1DA6542E" w14:textId="77777777" w:rsidR="00BC7F4B" w:rsidRPr="00827890" w:rsidRDefault="00BC7F4B" w:rsidP="00BC7F4B">
      <w:pPr>
        <w:jc w:val="both"/>
        <w:rPr>
          <w:b/>
        </w:rPr>
      </w:pPr>
    </w:p>
    <w:p w14:paraId="40E53751" w14:textId="77777777" w:rsidR="00BC7F4B" w:rsidRPr="00827890" w:rsidRDefault="00BC7F4B" w:rsidP="00BC7F4B">
      <w:pPr>
        <w:autoSpaceDE w:val="0"/>
        <w:autoSpaceDN w:val="0"/>
        <w:adjustRightInd w:val="0"/>
      </w:pPr>
      <w:r w:rsidRPr="00827890">
        <w:rPr>
          <w:b/>
        </w:rPr>
        <w:t>3.1.1</w:t>
      </w:r>
      <w:r w:rsidRPr="00827890">
        <w:rPr>
          <w:b/>
        </w:rPr>
        <w:tab/>
      </w:r>
      <w:r w:rsidRPr="00827890">
        <w:t>Zamawiający unieważni postępowanie o udzielenie zamówienia, jeżeli:</w:t>
      </w:r>
    </w:p>
    <w:p w14:paraId="1D92FB8F"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nie złożono żadnej oferty nie podlegającej odrzuceniu,</w:t>
      </w:r>
    </w:p>
    <w:p w14:paraId="0640A386"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 xml:space="preserve">cena najkorzystniejszej oferty lub oferta z najniższą ceną przewyższa kwotę, którą Zamawiający zamierza przeznaczyć na sfinansowanie zamówienia, </w:t>
      </w:r>
      <w:r w:rsidRPr="00827890">
        <w:br/>
        <w:t>a Zamawiający nie może zwiększyć tej kwoty do ceny najkorzystniejszej oferty,</w:t>
      </w:r>
    </w:p>
    <w:p w14:paraId="6A004E6D"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wystąpiła istotna zmiana okoliczności powodująca, że prowadzenie postępowania lub wykonanie zamówienia nie leży w interesie publicznym, czego nie można było wcześniej przewidzieć,</w:t>
      </w:r>
    </w:p>
    <w:p w14:paraId="2A8CB0EE" w14:textId="77777777" w:rsidR="00BC7F4B" w:rsidRPr="00827890" w:rsidRDefault="00BC7F4B" w:rsidP="00BC7F4B">
      <w:pPr>
        <w:numPr>
          <w:ilvl w:val="0"/>
          <w:numId w:val="4"/>
        </w:numPr>
        <w:tabs>
          <w:tab w:val="clear" w:pos="1980"/>
          <w:tab w:val="num" w:pos="1440"/>
        </w:tabs>
        <w:autoSpaceDE w:val="0"/>
        <w:autoSpaceDN w:val="0"/>
        <w:adjustRightInd w:val="0"/>
        <w:ind w:left="1440"/>
        <w:jc w:val="both"/>
      </w:pPr>
      <w:r w:rsidRPr="00827890">
        <w:t>postępowanie obarczone jest niemożliwą do usunięcia wadą uniemożliwiającą zawarcie nie podlegającej unieważnieniu umowy w sprawie zamówienia publicznego.</w:t>
      </w:r>
    </w:p>
    <w:p w14:paraId="3041E394" w14:textId="77777777" w:rsidR="00BC7F4B" w:rsidRPr="00827890" w:rsidRDefault="00BC7F4B" w:rsidP="00BC7F4B">
      <w:pPr>
        <w:autoSpaceDE w:val="0"/>
        <w:autoSpaceDN w:val="0"/>
        <w:adjustRightInd w:val="0"/>
        <w:ind w:left="1080"/>
        <w:jc w:val="both"/>
      </w:pPr>
    </w:p>
    <w:p w14:paraId="33B5C5C3" w14:textId="77777777" w:rsidR="00BC7F4B" w:rsidRPr="00827890" w:rsidRDefault="00BC7F4B" w:rsidP="00BC7F4B">
      <w:pPr>
        <w:autoSpaceDE w:val="0"/>
        <w:autoSpaceDN w:val="0"/>
        <w:adjustRightInd w:val="0"/>
        <w:ind w:left="705" w:hanging="705"/>
        <w:jc w:val="both"/>
      </w:pPr>
      <w:r w:rsidRPr="00827890">
        <w:rPr>
          <w:b/>
        </w:rPr>
        <w:t>3.1.2</w:t>
      </w:r>
      <w:r w:rsidRPr="00827890">
        <w:tab/>
        <w:t xml:space="preserve">O unieważnieniu postępowania o udzielenie zamówienia Zamawiający </w:t>
      </w:r>
      <w:r w:rsidRPr="00827890">
        <w:tab/>
        <w:t>zawiadomi równocześnie wszystkich Wykonawców, którzy:</w:t>
      </w:r>
    </w:p>
    <w:p w14:paraId="49FFEF38" w14:textId="77777777" w:rsidR="00BC7F4B" w:rsidRPr="00827890" w:rsidRDefault="00BC7F4B" w:rsidP="00BC7F4B">
      <w:pPr>
        <w:numPr>
          <w:ilvl w:val="1"/>
          <w:numId w:val="4"/>
        </w:numPr>
        <w:autoSpaceDE w:val="0"/>
        <w:autoSpaceDN w:val="0"/>
        <w:adjustRightInd w:val="0"/>
        <w:jc w:val="both"/>
      </w:pPr>
      <w:r w:rsidRPr="00827890">
        <w:t>ubiegali się o udzielenie zamówienia - w przypadku unieważnienia postępowania przed upływem terminu składania ofert,</w:t>
      </w:r>
    </w:p>
    <w:p w14:paraId="283DAAC8" w14:textId="77777777" w:rsidR="00BC7F4B" w:rsidRPr="00827890" w:rsidRDefault="00BC7F4B" w:rsidP="00BC7F4B">
      <w:pPr>
        <w:numPr>
          <w:ilvl w:val="1"/>
          <w:numId w:val="4"/>
        </w:numPr>
        <w:autoSpaceDE w:val="0"/>
        <w:autoSpaceDN w:val="0"/>
        <w:adjustRightInd w:val="0"/>
        <w:jc w:val="both"/>
      </w:pPr>
      <w:r w:rsidRPr="00827890">
        <w:t>złożyli oferty - w przypadku unieważnienia postępowania po upływie terminu składania ofert - podając uzasadnienie faktyczne i prawne.</w:t>
      </w:r>
    </w:p>
    <w:p w14:paraId="726A6A43" w14:textId="77777777" w:rsidR="00BC7F4B" w:rsidRPr="00827890" w:rsidRDefault="00BC7F4B" w:rsidP="00BC7F4B">
      <w:pPr>
        <w:numPr>
          <w:ilvl w:val="0"/>
          <w:numId w:val="5"/>
        </w:numPr>
        <w:tabs>
          <w:tab w:val="clear" w:pos="1980"/>
          <w:tab w:val="num" w:pos="1440"/>
        </w:tabs>
        <w:autoSpaceDE w:val="0"/>
        <w:autoSpaceDN w:val="0"/>
        <w:adjustRightInd w:val="0"/>
        <w:ind w:left="1440"/>
        <w:jc w:val="both"/>
      </w:pPr>
      <w:r w:rsidRPr="00827890">
        <w:t>w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14:paraId="722B00AE" w14:textId="77777777" w:rsidR="00BC7F4B" w:rsidRPr="00827890" w:rsidRDefault="00BC7F4B" w:rsidP="00BC7F4B">
      <w:pPr>
        <w:autoSpaceDE w:val="0"/>
        <w:autoSpaceDN w:val="0"/>
        <w:adjustRightInd w:val="0"/>
        <w:ind w:left="1080"/>
        <w:jc w:val="both"/>
      </w:pPr>
    </w:p>
    <w:p w14:paraId="518480B6" w14:textId="77777777" w:rsidR="00BC7F4B" w:rsidRPr="00827890" w:rsidRDefault="00BC7F4B" w:rsidP="00BC7F4B">
      <w:pPr>
        <w:numPr>
          <w:ilvl w:val="2"/>
          <w:numId w:val="6"/>
        </w:numPr>
        <w:autoSpaceDE w:val="0"/>
        <w:autoSpaceDN w:val="0"/>
        <w:adjustRightInd w:val="0"/>
        <w:jc w:val="both"/>
      </w:pPr>
      <w:r w:rsidRPr="00827890">
        <w:t>Zamawiający podpisze umowę z Wykonawcą, który przedłoży najkorzystniejszą ofertę z punktu widzenia kryteriów przyjętych w niniejszej SIWZ.</w:t>
      </w:r>
    </w:p>
    <w:p w14:paraId="42C6D796" w14:textId="77777777" w:rsidR="00BC7F4B" w:rsidRPr="00827890" w:rsidRDefault="00BC7F4B" w:rsidP="00BC7F4B">
      <w:pPr>
        <w:autoSpaceDE w:val="0"/>
        <w:autoSpaceDN w:val="0"/>
        <w:adjustRightInd w:val="0"/>
        <w:jc w:val="both"/>
      </w:pPr>
    </w:p>
    <w:p w14:paraId="72725436" w14:textId="77777777" w:rsidR="00BC7F4B" w:rsidRPr="00827890" w:rsidRDefault="00BC7F4B" w:rsidP="00BC7F4B">
      <w:pPr>
        <w:numPr>
          <w:ilvl w:val="2"/>
          <w:numId w:val="6"/>
        </w:numPr>
        <w:autoSpaceDE w:val="0"/>
        <w:autoSpaceDN w:val="0"/>
        <w:adjustRightInd w:val="0"/>
        <w:jc w:val="both"/>
      </w:pPr>
      <w:r w:rsidRPr="00827890">
        <w:t>Zamawiający, niezwłocznie po wyborze najkorzystniejszej oferty, zawiadomi Wykonawców, którzy złożyli oferty o:</w:t>
      </w:r>
    </w:p>
    <w:p w14:paraId="5FA42B91"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poszczególnym ofertom w każdym kryterium oceny ofert i łączną punktację;</w:t>
      </w:r>
    </w:p>
    <w:p w14:paraId="542C6AB8"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Wykonawcach, których oferty zostały odrzucone, podając uzasadnienie faktyczne i prawne;</w:t>
      </w:r>
    </w:p>
    <w:p w14:paraId="1C51ADAD"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t xml:space="preserve">Wykonawcach, którzy zostali wykluczeni z postępowania o udzielenie zamówienia, podając uzasadnienie faktyczne i prawne </w:t>
      </w:r>
    </w:p>
    <w:p w14:paraId="08837758" w14:textId="77777777" w:rsidR="00BC7F4B" w:rsidRPr="00827890" w:rsidRDefault="00BC7F4B" w:rsidP="00BC7F4B">
      <w:pPr>
        <w:numPr>
          <w:ilvl w:val="0"/>
          <w:numId w:val="7"/>
        </w:numPr>
        <w:tabs>
          <w:tab w:val="num" w:pos="1440"/>
        </w:tabs>
        <w:autoSpaceDE w:val="0"/>
        <w:autoSpaceDN w:val="0"/>
        <w:adjustRightInd w:val="0"/>
        <w:ind w:left="1440"/>
        <w:jc w:val="both"/>
      </w:pPr>
      <w:r w:rsidRPr="00827890">
        <w:lastRenderedPageBreak/>
        <w:t>terminie, określonym zgodnie z art. 94 ust. 1 lub 2 P.Z.P., po którego upływie umowa w sprawie zamówienia publicznego może być zawarta.</w:t>
      </w:r>
    </w:p>
    <w:p w14:paraId="6E1831B3" w14:textId="77777777" w:rsidR="00BC7F4B" w:rsidRPr="00827890" w:rsidRDefault="00BC7F4B" w:rsidP="00BC7F4B">
      <w:pPr>
        <w:autoSpaceDE w:val="0"/>
        <w:autoSpaceDN w:val="0"/>
        <w:adjustRightInd w:val="0"/>
        <w:jc w:val="both"/>
      </w:pPr>
    </w:p>
    <w:p w14:paraId="54E11D2A" w14:textId="77777777" w:rsidR="00BC7F4B" w:rsidRPr="00827890" w:rsidRDefault="00BC7F4B" w:rsidP="00BC7F4B">
      <w:pPr>
        <w:autoSpaceDE w:val="0"/>
        <w:autoSpaceDN w:val="0"/>
        <w:adjustRightInd w:val="0"/>
        <w:jc w:val="both"/>
      </w:pPr>
    </w:p>
    <w:p w14:paraId="1F0C8F88" w14:textId="77777777" w:rsidR="00BC7F4B" w:rsidRPr="00827890" w:rsidRDefault="00BC7F4B" w:rsidP="00BC7F4B">
      <w:pPr>
        <w:numPr>
          <w:ilvl w:val="2"/>
          <w:numId w:val="6"/>
        </w:numPr>
        <w:autoSpaceDE w:val="0"/>
        <w:autoSpaceDN w:val="0"/>
        <w:adjustRightInd w:val="0"/>
        <w:jc w:val="both"/>
      </w:pPr>
      <w:r w:rsidRPr="00827890">
        <w:t xml:space="preserve">Umowa zostanie zawarta w formie pisemnej zgodnie z art. 94 P.Z.P. </w:t>
      </w:r>
    </w:p>
    <w:p w14:paraId="718DE0E5" w14:textId="77777777" w:rsidR="00BC7F4B" w:rsidRPr="00827890" w:rsidRDefault="00BC7F4B" w:rsidP="00BC7F4B">
      <w:pPr>
        <w:numPr>
          <w:ilvl w:val="2"/>
          <w:numId w:val="6"/>
        </w:numPr>
        <w:autoSpaceDE w:val="0"/>
        <w:autoSpaceDN w:val="0"/>
        <w:adjustRightInd w:val="0"/>
        <w:jc w:val="both"/>
      </w:pPr>
      <w:r w:rsidRPr="00827890">
        <w:t>Miejsce i termin podpisania umowy zostaną uzgodnione z wyłonionym Wykonawcą.</w:t>
      </w:r>
    </w:p>
    <w:p w14:paraId="31126E5D" w14:textId="77777777" w:rsidR="00BC7F4B" w:rsidRPr="00827890" w:rsidRDefault="00BC7F4B" w:rsidP="00BC7F4B">
      <w:pPr>
        <w:autoSpaceDE w:val="0"/>
        <w:autoSpaceDN w:val="0"/>
        <w:adjustRightInd w:val="0"/>
        <w:jc w:val="both"/>
      </w:pPr>
    </w:p>
    <w:p w14:paraId="298C70E0" w14:textId="77777777" w:rsidR="00BC7F4B" w:rsidRPr="00827890" w:rsidRDefault="00BC7F4B" w:rsidP="00BC7F4B">
      <w:pPr>
        <w:numPr>
          <w:ilvl w:val="2"/>
          <w:numId w:val="6"/>
        </w:numPr>
        <w:autoSpaceDE w:val="0"/>
        <w:autoSpaceDN w:val="0"/>
        <w:adjustRightInd w:val="0"/>
        <w:jc w:val="both"/>
      </w:pPr>
      <w:r w:rsidRPr="00827890">
        <w:t>Jeżeli Wykonawca, którego oferta została wybrana jako najkorzystniejsza i który został pozytywnie zweryfikowany podczas badania ofert, będzie się uchylał od zawarcia umowy, wówczas Zamawiający zbada kolejną najwyżej ocenioną ofertę (spośród pozostałych ofert), czy nie podlega wykluczeniu oraz czy spełnia warunki udziału w</w:t>
      </w:r>
      <w:r w:rsidR="00266F35" w:rsidRPr="00827890">
        <w:t> </w:t>
      </w:r>
      <w:r w:rsidRPr="00827890">
        <w:t>postępowaniu.</w:t>
      </w:r>
    </w:p>
    <w:p w14:paraId="2DE403A5" w14:textId="77777777" w:rsidR="00BC7F4B" w:rsidRPr="00827890" w:rsidRDefault="00BC7F4B" w:rsidP="00BC7F4B">
      <w:pPr>
        <w:autoSpaceDE w:val="0"/>
        <w:autoSpaceDN w:val="0"/>
        <w:adjustRightInd w:val="0"/>
      </w:pPr>
    </w:p>
    <w:p w14:paraId="493933A2" w14:textId="77777777" w:rsidR="00BC7F4B" w:rsidRPr="00827890" w:rsidRDefault="00BC7F4B" w:rsidP="00BC7F4B">
      <w:pPr>
        <w:numPr>
          <w:ilvl w:val="1"/>
          <w:numId w:val="8"/>
        </w:numPr>
        <w:jc w:val="both"/>
        <w:rPr>
          <w:b/>
        </w:rPr>
      </w:pPr>
      <w:r w:rsidRPr="00827890">
        <w:tab/>
      </w:r>
      <w:r w:rsidRPr="00827890">
        <w:rPr>
          <w:b/>
        </w:rPr>
        <w:t>Wymagania dotyczące należytego wykonania umowy</w:t>
      </w:r>
    </w:p>
    <w:p w14:paraId="62431CDC" w14:textId="77777777" w:rsidR="00BC7F4B" w:rsidRPr="00827890" w:rsidRDefault="00BC7F4B" w:rsidP="00BC7F4B">
      <w:pPr>
        <w:jc w:val="both"/>
        <w:rPr>
          <w:b/>
        </w:rPr>
      </w:pPr>
      <w:r w:rsidRPr="00827890">
        <w:rPr>
          <w:b/>
        </w:rPr>
        <w:tab/>
      </w:r>
    </w:p>
    <w:p w14:paraId="66DEEB02" w14:textId="77777777" w:rsidR="00BC7F4B" w:rsidRPr="00827890" w:rsidRDefault="00BC7F4B" w:rsidP="00BC7F4B">
      <w:pPr>
        <w:ind w:left="705" w:firstLine="3"/>
        <w:jc w:val="both"/>
      </w:pPr>
      <w:r w:rsidRPr="00827890">
        <w:t>Zamawiający przed podpisaniem umowy o udzielenie zamówienia publicznego nie</w:t>
      </w:r>
    </w:p>
    <w:p w14:paraId="093B3A4A" w14:textId="77777777" w:rsidR="00BC7F4B" w:rsidRPr="00827890" w:rsidRDefault="00BC7F4B" w:rsidP="00BC7F4B">
      <w:pPr>
        <w:ind w:left="705" w:firstLine="3"/>
        <w:jc w:val="both"/>
      </w:pPr>
      <w:r w:rsidRPr="00827890">
        <w:t xml:space="preserve">wymaga od Wykonawcy wniesienia zabezpieczenia należytego wykonania umowy. </w:t>
      </w:r>
    </w:p>
    <w:p w14:paraId="49E398E2" w14:textId="77777777" w:rsidR="00BC7F4B" w:rsidRPr="00827890" w:rsidRDefault="00BC7F4B" w:rsidP="00BC7F4B">
      <w:pPr>
        <w:jc w:val="both"/>
      </w:pPr>
    </w:p>
    <w:p w14:paraId="19D011F5" w14:textId="77777777" w:rsidR="00BC7F4B" w:rsidRPr="00827890" w:rsidRDefault="00BC7F4B" w:rsidP="00BC7F4B">
      <w:pPr>
        <w:numPr>
          <w:ilvl w:val="1"/>
          <w:numId w:val="8"/>
        </w:numPr>
        <w:jc w:val="both"/>
        <w:rPr>
          <w:b/>
        </w:rPr>
      </w:pPr>
      <w:r w:rsidRPr="00827890">
        <w:tab/>
      </w:r>
      <w:r w:rsidRPr="00827890">
        <w:rPr>
          <w:b/>
        </w:rPr>
        <w:t>Istotne postanowienia umowy</w:t>
      </w:r>
    </w:p>
    <w:p w14:paraId="16287F21" w14:textId="77777777" w:rsidR="00BC7F4B" w:rsidRPr="00827890" w:rsidRDefault="00BC7F4B" w:rsidP="00BC7F4B">
      <w:pPr>
        <w:jc w:val="both"/>
        <w:rPr>
          <w:b/>
        </w:rPr>
      </w:pPr>
    </w:p>
    <w:p w14:paraId="64A146CC" w14:textId="77777777" w:rsidR="00BC7F4B" w:rsidRPr="00827890" w:rsidRDefault="00BC7F4B" w:rsidP="00BC7F4B">
      <w:pPr>
        <w:numPr>
          <w:ilvl w:val="2"/>
          <w:numId w:val="10"/>
        </w:numPr>
        <w:jc w:val="both"/>
      </w:pPr>
      <w:r w:rsidRPr="00827890">
        <w:t>Warunki umowne realizacji przedmiotowego zamówienia zawiera załącznik nr 6 do SIWZ (wzór umowy).</w:t>
      </w:r>
    </w:p>
    <w:p w14:paraId="72730BD6" w14:textId="77777777" w:rsidR="00BC7F4B" w:rsidRPr="00827890" w:rsidRDefault="00BC7F4B" w:rsidP="00BC7F4B">
      <w:pPr>
        <w:numPr>
          <w:ilvl w:val="2"/>
          <w:numId w:val="10"/>
        </w:numPr>
        <w:jc w:val="both"/>
      </w:pPr>
      <w:r w:rsidRPr="00827890">
        <w:t xml:space="preserve">Dopuszcza się zakres zmian </w:t>
      </w:r>
      <w:r w:rsidRPr="00827890">
        <w:rPr>
          <w:b/>
        </w:rPr>
        <w:t>nieistotnych</w:t>
      </w:r>
      <w:r w:rsidRPr="00827890">
        <w:t xml:space="preserve"> postanowień zawartej umowy  w zakresie określonym w niniejszej SIWZ oraz ogłoszeniu o zamówieniu, rozumianych w ten sposób, że wiedza o ich wprowadzeniu do umowy na etapie postępowania o  udzielenie niniejszego zamówienia nie wpłynęłaby na krąg podmiotów ubiegających się o jego udzielenie oraz na wynik postępowania a także gdy konieczność wprowadzenia takich zmian wynikła z okoliczności, których nie można było przewidzieć w chwili zawierania umowy.</w:t>
      </w:r>
    </w:p>
    <w:p w14:paraId="5BE93A62" w14:textId="77777777" w:rsidR="00BC7F4B" w:rsidRPr="00827890" w:rsidRDefault="00BC7F4B" w:rsidP="00BC7F4B">
      <w:pPr>
        <w:jc w:val="both"/>
      </w:pPr>
      <w:r w:rsidRPr="00827890">
        <w:tab/>
      </w:r>
    </w:p>
    <w:p w14:paraId="4350CEDB" w14:textId="77777777" w:rsidR="00BC7F4B" w:rsidRPr="00827890" w:rsidRDefault="00BC7F4B" w:rsidP="00BC7F4B">
      <w:pPr>
        <w:pStyle w:val="Style83"/>
        <w:widowControl/>
        <w:tabs>
          <w:tab w:val="left" w:pos="360"/>
        </w:tabs>
        <w:spacing w:line="274" w:lineRule="exact"/>
        <w:ind w:left="705" w:hanging="705"/>
        <w:jc w:val="both"/>
        <w:rPr>
          <w:rFonts w:ascii="Times New Roman" w:hAnsi="Times New Roman"/>
        </w:rPr>
      </w:pPr>
      <w:r w:rsidRPr="00827890">
        <w:rPr>
          <w:rFonts w:ascii="Times New Roman" w:hAnsi="Times New Roman"/>
          <w:b/>
        </w:rPr>
        <w:t>3.3.3</w:t>
      </w:r>
      <w:r w:rsidRPr="00827890">
        <w:rPr>
          <w:rFonts w:ascii="Times New Roman" w:hAnsi="Times New Roman"/>
        </w:rPr>
        <w:t xml:space="preserve"> </w:t>
      </w:r>
      <w:r w:rsidRPr="00827890">
        <w:rPr>
          <w:rFonts w:ascii="Times New Roman" w:hAnsi="Times New Roman"/>
        </w:rPr>
        <w:tab/>
        <w:t>Strona występująca o zmianę postanowień zawartej umowy zobowiązana jest do udokumentowania zaistnienia powyższych okoliczności. Wniosek o zmianę postanowień zawartej umowy musi być wyrażony na piśmie.</w:t>
      </w:r>
    </w:p>
    <w:p w14:paraId="384BA73E" w14:textId="77777777" w:rsidR="00BC7F4B" w:rsidRPr="00827890" w:rsidRDefault="00BC7F4B" w:rsidP="00BC7F4B">
      <w:pPr>
        <w:jc w:val="both"/>
        <w:rPr>
          <w:b/>
        </w:rPr>
      </w:pPr>
    </w:p>
    <w:p w14:paraId="171C379B" w14:textId="60F9B575" w:rsidR="00BC7F4B" w:rsidRPr="00827890" w:rsidRDefault="00BC7F4B" w:rsidP="00BC7F4B">
      <w:pPr>
        <w:numPr>
          <w:ilvl w:val="1"/>
          <w:numId w:val="8"/>
        </w:numPr>
        <w:jc w:val="both"/>
        <w:rPr>
          <w:b/>
        </w:rPr>
      </w:pPr>
      <w:r w:rsidRPr="00827890">
        <w:rPr>
          <w:b/>
        </w:rPr>
        <w:tab/>
        <w:t>Środki ochrony prawnej</w:t>
      </w:r>
    </w:p>
    <w:p w14:paraId="34B3F2EB" w14:textId="77777777" w:rsidR="00BC7F4B" w:rsidRPr="00827890" w:rsidRDefault="00BC7F4B" w:rsidP="00BC7F4B">
      <w:pPr>
        <w:jc w:val="both"/>
        <w:rPr>
          <w:b/>
        </w:rPr>
      </w:pPr>
    </w:p>
    <w:p w14:paraId="1B9B61CB" w14:textId="0CA673A9" w:rsidR="00BC7F4B" w:rsidRPr="00827890" w:rsidRDefault="00BC7F4B" w:rsidP="00BC7F4B">
      <w:pPr>
        <w:autoSpaceDE w:val="0"/>
        <w:autoSpaceDN w:val="0"/>
        <w:adjustRightInd w:val="0"/>
        <w:jc w:val="both"/>
      </w:pPr>
      <w:r w:rsidRPr="00827890">
        <w:t xml:space="preserve">Do spraw nieuregulowanych w niniejszej SIWZ mają zastosowanie przepisy ustawy </w:t>
      </w:r>
      <w:r w:rsidRPr="00827890">
        <w:br/>
        <w:t xml:space="preserve">z dnia 29 stycznia 2004 roku </w:t>
      </w:r>
      <w:r w:rsidRPr="00827890">
        <w:tab/>
        <w:t>Prawo Zamówień Publicznych (Dz. U. z 201</w:t>
      </w:r>
      <w:r w:rsidR="00827890" w:rsidRPr="00827890">
        <w:t>9</w:t>
      </w:r>
      <w:r w:rsidRPr="00827890">
        <w:t xml:space="preserve"> r. poz. </w:t>
      </w:r>
      <w:r w:rsidR="00266F35" w:rsidRPr="00827890">
        <w:t>1</w:t>
      </w:r>
      <w:r w:rsidR="00827890" w:rsidRPr="00827890">
        <w:t>843</w:t>
      </w:r>
      <w:r w:rsidR="00A639E0">
        <w:t xml:space="preserve"> z </w:t>
      </w:r>
      <w:proofErr w:type="spellStart"/>
      <w:r w:rsidR="00A639E0">
        <w:t>późn</w:t>
      </w:r>
      <w:proofErr w:type="spellEnd"/>
      <w:r w:rsidR="00A639E0">
        <w:t xml:space="preserve">. </w:t>
      </w:r>
      <w:proofErr w:type="spellStart"/>
      <w:r w:rsidR="00A639E0">
        <w:t>zm</w:t>
      </w:r>
      <w:proofErr w:type="spellEnd"/>
      <w:r w:rsidRPr="00827890">
        <w:t>).</w:t>
      </w:r>
    </w:p>
    <w:p w14:paraId="7D34F5C7" w14:textId="77777777" w:rsidR="00BC7F4B" w:rsidRPr="00342473" w:rsidRDefault="00BC7F4B" w:rsidP="00BC7F4B">
      <w:pPr>
        <w:autoSpaceDE w:val="0"/>
        <w:autoSpaceDN w:val="0"/>
        <w:adjustRightInd w:val="0"/>
        <w:jc w:val="both"/>
        <w:rPr>
          <w:highlight w:val="yellow"/>
        </w:rPr>
      </w:pPr>
    </w:p>
    <w:p w14:paraId="5E834046" w14:textId="77777777" w:rsidR="00BC7F4B" w:rsidRPr="00827890" w:rsidRDefault="00BC7F4B" w:rsidP="00BC7F4B">
      <w:pPr>
        <w:rPr>
          <w:b/>
        </w:rPr>
      </w:pPr>
      <w:r w:rsidRPr="00827890">
        <w:rPr>
          <w:b/>
        </w:rPr>
        <w:t>Rozdział 4.</w:t>
      </w:r>
    </w:p>
    <w:p w14:paraId="0B4020A7" w14:textId="77777777" w:rsidR="00BC7F4B" w:rsidRPr="00827890" w:rsidRDefault="00BC7F4B" w:rsidP="00BC7F4B">
      <w:pPr>
        <w:rPr>
          <w:b/>
        </w:rPr>
      </w:pPr>
    </w:p>
    <w:p w14:paraId="1DE7F1E9" w14:textId="77777777" w:rsidR="00BC7F4B" w:rsidRPr="00827890" w:rsidRDefault="00BC7F4B" w:rsidP="00BC7F4B">
      <w:pPr>
        <w:numPr>
          <w:ilvl w:val="1"/>
          <w:numId w:val="9"/>
        </w:numPr>
        <w:rPr>
          <w:b/>
        </w:rPr>
      </w:pPr>
      <w:r w:rsidRPr="00827890">
        <w:rPr>
          <w:b/>
        </w:rPr>
        <w:t>Oferty częściowe</w:t>
      </w:r>
    </w:p>
    <w:p w14:paraId="1D7B270A" w14:textId="77777777" w:rsidR="00BC7F4B" w:rsidRPr="00827890" w:rsidRDefault="00BC7F4B" w:rsidP="00BC7F4B">
      <w:pPr>
        <w:rPr>
          <w:b/>
        </w:rPr>
      </w:pPr>
    </w:p>
    <w:p w14:paraId="64D7FBA0" w14:textId="77777777" w:rsidR="00BC7F4B" w:rsidRPr="00827890" w:rsidRDefault="00BC7F4B" w:rsidP="00BC7F4B">
      <w:pPr>
        <w:jc w:val="both"/>
      </w:pPr>
      <w:r w:rsidRPr="00827890">
        <w:tab/>
        <w:t>Zamawiający nie dopuszcza składania ofert częściowych.</w:t>
      </w:r>
    </w:p>
    <w:p w14:paraId="4F904CB7" w14:textId="77777777" w:rsidR="00BC7F4B" w:rsidRPr="00827890" w:rsidRDefault="00BC7F4B" w:rsidP="00BC7F4B">
      <w:pPr>
        <w:jc w:val="both"/>
      </w:pPr>
    </w:p>
    <w:p w14:paraId="1335D0B4" w14:textId="77777777" w:rsidR="00BC7F4B" w:rsidRPr="00827890" w:rsidRDefault="00BC7F4B" w:rsidP="00BC7F4B">
      <w:pPr>
        <w:numPr>
          <w:ilvl w:val="1"/>
          <w:numId w:val="9"/>
        </w:numPr>
        <w:jc w:val="both"/>
        <w:rPr>
          <w:b/>
        </w:rPr>
      </w:pPr>
      <w:r w:rsidRPr="00827890">
        <w:rPr>
          <w:b/>
        </w:rPr>
        <w:t>Umowa ramowa</w:t>
      </w:r>
    </w:p>
    <w:p w14:paraId="06971CD3" w14:textId="77777777" w:rsidR="00BC7F4B" w:rsidRPr="00827890" w:rsidRDefault="00BC7F4B" w:rsidP="00BC7F4B">
      <w:pPr>
        <w:jc w:val="both"/>
        <w:rPr>
          <w:b/>
        </w:rPr>
      </w:pPr>
    </w:p>
    <w:p w14:paraId="7B7A71AE" w14:textId="77777777" w:rsidR="00BC7F4B" w:rsidRPr="00827890" w:rsidRDefault="00BC7F4B" w:rsidP="00BC7F4B">
      <w:pPr>
        <w:jc w:val="both"/>
      </w:pPr>
      <w:r w:rsidRPr="00827890">
        <w:t>Zamawiający nie przewiduje zawarcia umowy ramowej</w:t>
      </w:r>
      <w:r w:rsidR="002D3D22" w:rsidRPr="00827890">
        <w:t xml:space="preserve">, o której mowa w art. 99 ustawy </w:t>
      </w:r>
      <w:proofErr w:type="spellStart"/>
      <w:r w:rsidR="002D3D22" w:rsidRPr="00827890">
        <w:t>Pzp</w:t>
      </w:r>
      <w:proofErr w:type="spellEnd"/>
      <w:r w:rsidR="002D3D22" w:rsidRPr="00827890">
        <w:t>.</w:t>
      </w:r>
    </w:p>
    <w:p w14:paraId="2A1F701D" w14:textId="77777777" w:rsidR="00BC7F4B" w:rsidRPr="00827890" w:rsidRDefault="00BC7F4B" w:rsidP="00BC7F4B">
      <w:pPr>
        <w:jc w:val="both"/>
      </w:pPr>
    </w:p>
    <w:p w14:paraId="6B922A28" w14:textId="77777777" w:rsidR="00BC7F4B" w:rsidRPr="00827890" w:rsidRDefault="00BC7F4B" w:rsidP="00BC7F4B">
      <w:pPr>
        <w:numPr>
          <w:ilvl w:val="1"/>
          <w:numId w:val="9"/>
        </w:numPr>
        <w:jc w:val="both"/>
        <w:rPr>
          <w:b/>
        </w:rPr>
      </w:pPr>
      <w:r w:rsidRPr="00827890">
        <w:rPr>
          <w:b/>
        </w:rPr>
        <w:t>Zamówienia</w:t>
      </w:r>
      <w:r w:rsidR="00973EAA" w:rsidRPr="00827890">
        <w:rPr>
          <w:b/>
        </w:rPr>
        <w:t xml:space="preserve">, o których mowa w art. 67 ust. 1 pkt 6 ustawy </w:t>
      </w:r>
      <w:proofErr w:type="spellStart"/>
      <w:r w:rsidR="00973EAA" w:rsidRPr="00827890">
        <w:rPr>
          <w:b/>
        </w:rPr>
        <w:t>Pzp</w:t>
      </w:r>
      <w:proofErr w:type="spellEnd"/>
    </w:p>
    <w:p w14:paraId="6933F615" w14:textId="23453D6C" w:rsidR="008F5A42" w:rsidRPr="00827890" w:rsidRDefault="00BC7F4B" w:rsidP="00A639E0">
      <w:pPr>
        <w:pStyle w:val="Bezodstpw1"/>
        <w:spacing w:before="240" w:line="276" w:lineRule="auto"/>
        <w:ind w:left="66"/>
        <w:jc w:val="both"/>
        <w:rPr>
          <w:rFonts w:ascii="Times New Roman" w:hAnsi="Times New Roman" w:cs="Times New Roman"/>
          <w:sz w:val="24"/>
          <w:szCs w:val="24"/>
          <w:lang w:eastAsia="pl-PL"/>
        </w:rPr>
      </w:pPr>
      <w:r w:rsidRPr="00827890">
        <w:rPr>
          <w:rFonts w:ascii="Times New Roman" w:hAnsi="Times New Roman" w:cs="Times New Roman"/>
          <w:sz w:val="24"/>
          <w:szCs w:val="24"/>
          <w:lang w:eastAsia="pl-PL"/>
        </w:rPr>
        <w:lastRenderedPageBreak/>
        <w:t>Zamawiający przewiduje możliwość udzielenia zamówie</w:t>
      </w:r>
      <w:r w:rsidR="00A121A5" w:rsidRPr="00827890">
        <w:rPr>
          <w:rFonts w:ascii="Times New Roman" w:hAnsi="Times New Roman" w:cs="Times New Roman"/>
          <w:sz w:val="24"/>
          <w:szCs w:val="24"/>
          <w:lang w:eastAsia="pl-PL"/>
        </w:rPr>
        <w:t>ń, o których mowa w art. 67 ust. 1 pkt 6 ustawy Prawa zamówień publicznych</w:t>
      </w:r>
      <w:r w:rsidR="00301E78" w:rsidRPr="00827890">
        <w:rPr>
          <w:rFonts w:ascii="Times New Roman" w:hAnsi="Times New Roman" w:cs="Times New Roman"/>
          <w:sz w:val="24"/>
          <w:szCs w:val="24"/>
          <w:lang w:eastAsia="pl-PL"/>
        </w:rPr>
        <w:t>. Zamówienia te będą stanowiły nie więcej niż 40%</w:t>
      </w:r>
      <w:r w:rsidR="00A121A5" w:rsidRPr="00827890">
        <w:rPr>
          <w:rFonts w:ascii="Times New Roman" w:hAnsi="Times New Roman" w:cs="Times New Roman"/>
          <w:sz w:val="24"/>
          <w:szCs w:val="24"/>
          <w:lang w:eastAsia="pl-PL"/>
        </w:rPr>
        <w:t xml:space="preserve"> </w:t>
      </w:r>
      <w:r w:rsidR="00301E78" w:rsidRPr="00827890">
        <w:rPr>
          <w:rFonts w:ascii="Times New Roman" w:hAnsi="Times New Roman" w:cs="Times New Roman"/>
          <w:sz w:val="24"/>
          <w:szCs w:val="24"/>
          <w:lang w:eastAsia="pl-PL"/>
        </w:rPr>
        <w:t xml:space="preserve">wartości zamówienia podstawowego i zostaną udzielone w okresie 3 lat od dnia udzielenia zamówienia podstawowego dotychczasowemu wykonawcy robót budowlanych. Zamówienia te </w:t>
      </w:r>
      <w:r w:rsidR="002A760A" w:rsidRPr="00827890">
        <w:rPr>
          <w:rFonts w:ascii="Times New Roman" w:hAnsi="Times New Roman" w:cs="Times New Roman"/>
          <w:sz w:val="24"/>
          <w:szCs w:val="24"/>
          <w:lang w:eastAsia="pl-PL"/>
        </w:rPr>
        <w:t>polegać</w:t>
      </w:r>
      <w:r w:rsidR="00301E78" w:rsidRPr="00827890">
        <w:rPr>
          <w:rFonts w:ascii="Times New Roman" w:hAnsi="Times New Roman" w:cs="Times New Roman"/>
          <w:sz w:val="24"/>
          <w:szCs w:val="24"/>
          <w:lang w:eastAsia="pl-PL"/>
        </w:rPr>
        <w:t xml:space="preserve"> będą na powtórzeniu robót</w:t>
      </w:r>
      <w:r w:rsidR="002A760A" w:rsidRPr="00827890">
        <w:rPr>
          <w:rFonts w:ascii="Times New Roman" w:hAnsi="Times New Roman" w:cs="Times New Roman"/>
          <w:sz w:val="24"/>
          <w:szCs w:val="24"/>
          <w:lang w:eastAsia="pl-PL"/>
        </w:rPr>
        <w:t xml:space="preserve"> </w:t>
      </w:r>
      <w:r w:rsidR="00301E78" w:rsidRPr="00827890">
        <w:rPr>
          <w:rFonts w:ascii="Times New Roman" w:hAnsi="Times New Roman" w:cs="Times New Roman"/>
          <w:sz w:val="24"/>
          <w:szCs w:val="24"/>
          <w:lang w:eastAsia="pl-PL"/>
        </w:rPr>
        <w:t xml:space="preserve">budowlanych podobnych do robót stanowiących przedmiot </w:t>
      </w:r>
      <w:r w:rsidR="002A760A" w:rsidRPr="00827890">
        <w:rPr>
          <w:rFonts w:ascii="Times New Roman" w:hAnsi="Times New Roman" w:cs="Times New Roman"/>
          <w:sz w:val="24"/>
          <w:szCs w:val="24"/>
          <w:lang w:eastAsia="pl-PL"/>
        </w:rPr>
        <w:t xml:space="preserve">zamówienia </w:t>
      </w:r>
      <w:r w:rsidR="00301E78" w:rsidRPr="00827890">
        <w:rPr>
          <w:rFonts w:ascii="Times New Roman" w:hAnsi="Times New Roman" w:cs="Times New Roman"/>
          <w:sz w:val="24"/>
          <w:szCs w:val="24"/>
          <w:lang w:eastAsia="pl-PL"/>
        </w:rPr>
        <w:t xml:space="preserve"> podstawowego.</w:t>
      </w:r>
      <w:r w:rsidR="002A760A" w:rsidRPr="00827890">
        <w:rPr>
          <w:rFonts w:ascii="Times New Roman" w:hAnsi="Times New Roman" w:cs="Times New Roman"/>
          <w:sz w:val="24"/>
          <w:szCs w:val="24"/>
          <w:lang w:eastAsia="pl-PL"/>
        </w:rPr>
        <w:t xml:space="preserve"> </w:t>
      </w:r>
      <w:r w:rsidR="001C372D" w:rsidRPr="00827890">
        <w:rPr>
          <w:rFonts w:ascii="Times New Roman" w:hAnsi="Times New Roman" w:cs="Times New Roman"/>
          <w:sz w:val="24"/>
          <w:szCs w:val="24"/>
          <w:lang w:eastAsia="pl-PL"/>
        </w:rPr>
        <w:t xml:space="preserve">Zakres niniejszego zamówienia </w:t>
      </w:r>
      <w:r w:rsidR="001D6425" w:rsidRPr="00827890">
        <w:rPr>
          <w:rFonts w:ascii="Times New Roman" w:hAnsi="Times New Roman" w:cs="Times New Roman"/>
          <w:sz w:val="24"/>
          <w:szCs w:val="24"/>
          <w:lang w:eastAsia="pl-PL"/>
        </w:rPr>
        <w:t>stanowić</w:t>
      </w:r>
      <w:r w:rsidR="001C372D" w:rsidRPr="00827890">
        <w:rPr>
          <w:rFonts w:ascii="Times New Roman" w:hAnsi="Times New Roman" w:cs="Times New Roman"/>
          <w:sz w:val="24"/>
          <w:szCs w:val="24"/>
          <w:lang w:eastAsia="pl-PL"/>
        </w:rPr>
        <w:t xml:space="preserve"> będą roboty budowlane obejmujące:</w:t>
      </w:r>
      <w:r w:rsidR="002A760A" w:rsidRPr="00827890">
        <w:rPr>
          <w:rFonts w:ascii="Times New Roman" w:hAnsi="Times New Roman" w:cs="Times New Roman"/>
          <w:sz w:val="24"/>
          <w:szCs w:val="24"/>
          <w:lang w:eastAsia="pl-PL"/>
        </w:rPr>
        <w:t xml:space="preserve"> </w:t>
      </w:r>
      <w:r w:rsidR="008F5A42" w:rsidRPr="00827890">
        <w:rPr>
          <w:rFonts w:ascii="Times New Roman" w:hAnsi="Times New Roman" w:cs="Times New Roman"/>
          <w:sz w:val="24"/>
          <w:szCs w:val="24"/>
          <w:lang w:eastAsia="pl-PL"/>
        </w:rPr>
        <w:t>Wyrównanie istniejącej nawierzchni gruzem budowlanym wraz z</w:t>
      </w:r>
      <w:r w:rsidR="00A639E0">
        <w:rPr>
          <w:rFonts w:ascii="Times New Roman" w:hAnsi="Times New Roman" w:cs="Times New Roman"/>
          <w:sz w:val="24"/>
          <w:szCs w:val="24"/>
          <w:lang w:eastAsia="pl-PL"/>
        </w:rPr>
        <w:t> </w:t>
      </w:r>
      <w:r w:rsidR="008F5A42" w:rsidRPr="00827890">
        <w:rPr>
          <w:rFonts w:ascii="Times New Roman" w:hAnsi="Times New Roman" w:cs="Times New Roman"/>
          <w:sz w:val="24"/>
          <w:szCs w:val="24"/>
          <w:lang w:eastAsia="pl-PL"/>
        </w:rPr>
        <w:t xml:space="preserve"> profilowaniem, zagęszczeniem i transportem kruszywa.</w:t>
      </w:r>
    </w:p>
    <w:p w14:paraId="54D9F9B6" w14:textId="77777777" w:rsidR="0063167C" w:rsidRPr="00827890" w:rsidRDefault="0063167C" w:rsidP="00A639E0">
      <w:pPr>
        <w:spacing w:line="276" w:lineRule="auto"/>
        <w:jc w:val="both"/>
        <w:rPr>
          <w:u w:val="single"/>
        </w:rPr>
      </w:pPr>
      <w:r w:rsidRPr="00827890">
        <w:rPr>
          <w:u w:val="single"/>
        </w:rPr>
        <w:t xml:space="preserve">Warunki, na jakich udzielone zostaną zamówienia, o których mowa w art. 67 ust. 1 pkt 6 </w:t>
      </w:r>
      <w:proofErr w:type="spellStart"/>
      <w:r w:rsidRPr="00827890">
        <w:rPr>
          <w:u w:val="single"/>
        </w:rPr>
        <w:t>Pzp</w:t>
      </w:r>
      <w:proofErr w:type="spellEnd"/>
      <w:r w:rsidRPr="00827890">
        <w:rPr>
          <w:u w:val="single"/>
        </w:rPr>
        <w:t>.</w:t>
      </w:r>
    </w:p>
    <w:p w14:paraId="2B95BA9F" w14:textId="77777777" w:rsidR="0063167C" w:rsidRPr="00827890" w:rsidRDefault="0063167C" w:rsidP="00A639E0">
      <w:pPr>
        <w:spacing w:line="276" w:lineRule="auto"/>
        <w:jc w:val="both"/>
      </w:pPr>
      <w:r w:rsidRPr="00827890">
        <w:t>Roboty udzielone zostaną po przeprowadzeniu procedury przewidzianej dla zamówienia z</w:t>
      </w:r>
      <w:r w:rsidR="00875BFF" w:rsidRPr="00827890">
        <w:t> </w:t>
      </w:r>
      <w:r w:rsidRPr="00827890">
        <w:t>wolnej ręki. Zamówienie z wolnej ręki to tryb udzielenia zamówienia, w którym zamawiający udziela zamówienia po negocjacjach tylko z jednym wykonawcą. W związku z powyższym,  zlecenie zamówienia, tj. zawarcie umowy poprzedzone zostanie stosownym zaproszeniem do negocjacji, a następnie negocjacjami Zamawiającego z Wykonawcą. Negocjacje dotyczyć będą przede wszystkim oferowanej przez Wykonawcę ceny oraz warunków realizacji zamówienia i</w:t>
      </w:r>
      <w:r w:rsidR="005C3C35" w:rsidRPr="00827890">
        <w:t> </w:t>
      </w:r>
      <w:r w:rsidRPr="00827890">
        <w:t>warunków przyszłej umowy o zamówienie publiczne.</w:t>
      </w:r>
    </w:p>
    <w:p w14:paraId="29D6B04F" w14:textId="77777777" w:rsidR="00BC7F4B" w:rsidRPr="00827890" w:rsidRDefault="00BC7F4B" w:rsidP="00A639E0">
      <w:pPr>
        <w:pStyle w:val="Bezodstpw1"/>
        <w:spacing w:before="240" w:line="360" w:lineRule="auto"/>
        <w:ind w:left="66"/>
        <w:jc w:val="both"/>
        <w:rPr>
          <w:rFonts w:ascii="Times New Roman" w:hAnsi="Times New Roman" w:cs="Times New Roman"/>
        </w:rPr>
      </w:pPr>
      <w:r w:rsidRPr="00827890">
        <w:rPr>
          <w:rFonts w:ascii="Times New Roman" w:hAnsi="Times New Roman" w:cs="Times New Roman"/>
          <w:sz w:val="24"/>
          <w:szCs w:val="24"/>
          <w:lang w:eastAsia="pl-PL"/>
        </w:rPr>
        <w:t xml:space="preserve"> </w:t>
      </w:r>
    </w:p>
    <w:p w14:paraId="0C29057E" w14:textId="77777777" w:rsidR="00BC7F4B" w:rsidRPr="00827890" w:rsidRDefault="00BC7F4B" w:rsidP="00BC7F4B">
      <w:pPr>
        <w:numPr>
          <w:ilvl w:val="1"/>
          <w:numId w:val="9"/>
        </w:numPr>
        <w:jc w:val="both"/>
        <w:rPr>
          <w:b/>
        </w:rPr>
      </w:pPr>
      <w:r w:rsidRPr="00827890">
        <w:rPr>
          <w:b/>
        </w:rPr>
        <w:t>Podwykonawcy</w:t>
      </w:r>
    </w:p>
    <w:p w14:paraId="03EFCA41" w14:textId="77777777" w:rsidR="00BC7F4B" w:rsidRPr="00827890" w:rsidRDefault="00BC7F4B" w:rsidP="00BC7F4B">
      <w:pPr>
        <w:jc w:val="both"/>
        <w:rPr>
          <w:b/>
        </w:rPr>
      </w:pPr>
    </w:p>
    <w:p w14:paraId="34655B63"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 xml:space="preserve">Wykonawca ponosi wobec Zamawiającego pełną odpowiedzialność za </w:t>
      </w:r>
      <w:r w:rsidR="00C43E1F" w:rsidRPr="00827890">
        <w:rPr>
          <w:rFonts w:ascii="Times New Roman" w:hAnsi="Times New Roman"/>
        </w:rPr>
        <w:t>roboty budowlane</w:t>
      </w:r>
      <w:r w:rsidRPr="00827890">
        <w:rPr>
          <w:rFonts w:ascii="Times New Roman" w:hAnsi="Times New Roman"/>
        </w:rPr>
        <w:t>, które wykonuje przy pomocy podwykonawców.</w:t>
      </w:r>
    </w:p>
    <w:p w14:paraId="5F96A722" w14:textId="77777777" w:rsidR="00BC7F4B" w:rsidRPr="00827890" w:rsidRDefault="00BC7F4B" w:rsidP="00BC7F4B">
      <w:pPr>
        <w:pStyle w:val="Style56"/>
        <w:widowControl/>
        <w:tabs>
          <w:tab w:val="left" w:pos="355"/>
        </w:tabs>
        <w:ind w:firstLine="0"/>
        <w:rPr>
          <w:rFonts w:ascii="Times New Roman" w:hAnsi="Times New Roman"/>
        </w:rPr>
      </w:pPr>
    </w:p>
    <w:p w14:paraId="118989B3"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 xml:space="preserve">Przed podpisaniem umowy, Wykonawca zobowiązany jest do przedłożenia Zamawiającemu dokumentu regulującego jego współpracę z podwykonawcą, </w:t>
      </w:r>
      <w:r w:rsidRPr="00827890">
        <w:rPr>
          <w:rFonts w:ascii="Times New Roman" w:hAnsi="Times New Roman"/>
        </w:rPr>
        <w:br/>
        <w:t xml:space="preserve">w szczególności sposób rozliczenia wynagrodzenia. </w:t>
      </w:r>
    </w:p>
    <w:p w14:paraId="5B95CD12" w14:textId="77777777" w:rsidR="00BC7F4B" w:rsidRPr="00827890" w:rsidRDefault="00BC7F4B" w:rsidP="00BC7F4B">
      <w:pPr>
        <w:pStyle w:val="Style56"/>
        <w:widowControl/>
        <w:tabs>
          <w:tab w:val="left" w:pos="355"/>
        </w:tabs>
        <w:ind w:firstLine="0"/>
        <w:rPr>
          <w:rFonts w:ascii="Times New Roman" w:hAnsi="Times New Roman"/>
        </w:rPr>
      </w:pPr>
    </w:p>
    <w:p w14:paraId="5C4FCA17" w14:textId="77777777" w:rsidR="00BC7F4B" w:rsidRPr="00827890" w:rsidRDefault="00BC7F4B" w:rsidP="00BC7F4B">
      <w:pPr>
        <w:pStyle w:val="Style56"/>
        <w:widowControl/>
        <w:numPr>
          <w:ilvl w:val="2"/>
          <w:numId w:val="9"/>
        </w:numPr>
        <w:tabs>
          <w:tab w:val="left" w:pos="355"/>
        </w:tabs>
        <w:rPr>
          <w:rFonts w:ascii="Times New Roman" w:hAnsi="Times New Roman"/>
        </w:rPr>
      </w:pPr>
      <w:r w:rsidRPr="00827890">
        <w:rPr>
          <w:rFonts w:ascii="Times New Roman" w:hAnsi="Times New Roman"/>
        </w:rPr>
        <w:t>Do zawarcia umowy przez podwykonawcę umowy z dalszym podwykonawcą wymagana jest pisemna zgoda Zamawiającego i Wykonawcy.</w:t>
      </w:r>
    </w:p>
    <w:p w14:paraId="5220BBB2" w14:textId="77777777" w:rsidR="00BC7F4B" w:rsidRPr="00827890" w:rsidRDefault="00BC7F4B" w:rsidP="00BC7F4B">
      <w:pPr>
        <w:pStyle w:val="Style56"/>
        <w:widowControl/>
        <w:tabs>
          <w:tab w:val="left" w:pos="355"/>
        </w:tabs>
        <w:ind w:firstLine="0"/>
        <w:rPr>
          <w:rFonts w:ascii="Times New Roman" w:hAnsi="Times New Roman"/>
        </w:rPr>
      </w:pPr>
    </w:p>
    <w:p w14:paraId="27320ED2" w14:textId="77777777" w:rsidR="00BC7F4B" w:rsidRPr="00827890" w:rsidRDefault="00BC7F4B" w:rsidP="00BC7F4B">
      <w:pPr>
        <w:numPr>
          <w:ilvl w:val="1"/>
          <w:numId w:val="9"/>
        </w:numPr>
        <w:jc w:val="both"/>
        <w:rPr>
          <w:b/>
        </w:rPr>
      </w:pPr>
      <w:r w:rsidRPr="00827890">
        <w:rPr>
          <w:b/>
        </w:rPr>
        <w:t>Oferty wariantowe</w:t>
      </w:r>
    </w:p>
    <w:p w14:paraId="13CB595B" w14:textId="77777777" w:rsidR="00BC7F4B" w:rsidRPr="00827890" w:rsidRDefault="00BC7F4B" w:rsidP="00BC7F4B">
      <w:pPr>
        <w:jc w:val="both"/>
        <w:rPr>
          <w:b/>
        </w:rPr>
      </w:pPr>
    </w:p>
    <w:p w14:paraId="0BE865CD" w14:textId="77777777" w:rsidR="00BC7F4B" w:rsidRPr="00827890" w:rsidRDefault="00BC7F4B" w:rsidP="00BC7F4B">
      <w:pPr>
        <w:jc w:val="both"/>
      </w:pPr>
      <w:r w:rsidRPr="00827890">
        <w:tab/>
        <w:t>Zamawiający nie dopuszcza składania ofert wariantowych.</w:t>
      </w:r>
    </w:p>
    <w:p w14:paraId="6D9C8D39" w14:textId="77777777" w:rsidR="00BC7F4B" w:rsidRPr="00827890" w:rsidRDefault="00BC7F4B" w:rsidP="00BC7F4B">
      <w:pPr>
        <w:jc w:val="both"/>
      </w:pPr>
    </w:p>
    <w:p w14:paraId="08788C25" w14:textId="77777777" w:rsidR="00BC7F4B" w:rsidRPr="00827890" w:rsidRDefault="00BC7F4B" w:rsidP="00BC7F4B">
      <w:pPr>
        <w:numPr>
          <w:ilvl w:val="1"/>
          <w:numId w:val="9"/>
        </w:numPr>
        <w:jc w:val="both"/>
        <w:rPr>
          <w:b/>
        </w:rPr>
      </w:pPr>
      <w:r w:rsidRPr="00827890">
        <w:rPr>
          <w:b/>
        </w:rPr>
        <w:t>Rozliczenia w walutach obcych</w:t>
      </w:r>
    </w:p>
    <w:p w14:paraId="675E05EE" w14:textId="77777777" w:rsidR="00BC7F4B" w:rsidRPr="00827890" w:rsidRDefault="00BC7F4B" w:rsidP="00BC7F4B">
      <w:pPr>
        <w:jc w:val="both"/>
        <w:rPr>
          <w:b/>
        </w:rPr>
      </w:pPr>
    </w:p>
    <w:p w14:paraId="319D07BD" w14:textId="77777777" w:rsidR="00BC7F4B" w:rsidRPr="00827890" w:rsidRDefault="00BC7F4B" w:rsidP="00BC7F4B">
      <w:pPr>
        <w:jc w:val="both"/>
        <w:rPr>
          <w:b/>
        </w:rPr>
      </w:pPr>
      <w:r w:rsidRPr="00827890">
        <w:tab/>
        <w:t xml:space="preserve">Zamawiający nie dopuszcza możliwości prowadzenia rozliczeń w walutach obcych. </w:t>
      </w:r>
      <w:r w:rsidRPr="00827890">
        <w:tab/>
        <w:t>Jedyną obowiązującą walutą, w jakiej będą prowadzone rozliczenia, jest PLN.</w:t>
      </w:r>
    </w:p>
    <w:p w14:paraId="2FC17F8B" w14:textId="77777777" w:rsidR="00BC7F4B" w:rsidRPr="00827890" w:rsidRDefault="00BC7F4B" w:rsidP="00BC7F4B">
      <w:pPr>
        <w:jc w:val="both"/>
        <w:rPr>
          <w:b/>
        </w:rPr>
      </w:pPr>
    </w:p>
    <w:p w14:paraId="74B06992" w14:textId="77777777" w:rsidR="00BC7F4B" w:rsidRPr="00827890" w:rsidRDefault="00BC7F4B" w:rsidP="00BC7F4B">
      <w:pPr>
        <w:numPr>
          <w:ilvl w:val="1"/>
          <w:numId w:val="9"/>
        </w:numPr>
        <w:jc w:val="both"/>
        <w:rPr>
          <w:b/>
        </w:rPr>
      </w:pPr>
      <w:r w:rsidRPr="00827890">
        <w:rPr>
          <w:b/>
        </w:rPr>
        <w:t>Aukcja elektroniczna</w:t>
      </w:r>
    </w:p>
    <w:p w14:paraId="0A4F7224" w14:textId="77777777" w:rsidR="00BC7F4B" w:rsidRPr="00827890" w:rsidRDefault="00BC7F4B" w:rsidP="00BC7F4B">
      <w:pPr>
        <w:jc w:val="both"/>
        <w:rPr>
          <w:b/>
        </w:rPr>
      </w:pPr>
    </w:p>
    <w:p w14:paraId="31D721F9" w14:textId="77777777" w:rsidR="00BC7F4B" w:rsidRPr="00827890" w:rsidRDefault="00BC7F4B" w:rsidP="00BC7F4B">
      <w:pPr>
        <w:autoSpaceDE w:val="0"/>
        <w:autoSpaceDN w:val="0"/>
        <w:adjustRightInd w:val="0"/>
        <w:jc w:val="both"/>
      </w:pPr>
      <w:r w:rsidRPr="00827890">
        <w:tab/>
        <w:t xml:space="preserve">Zamawiający nie przewiduje wyboru najkorzystniejszej oferty z zastosowaniem aukcji </w:t>
      </w:r>
      <w:r w:rsidRPr="00827890">
        <w:tab/>
        <w:t>elektronicznej.</w:t>
      </w:r>
    </w:p>
    <w:p w14:paraId="5AE48A43" w14:textId="77777777" w:rsidR="00BC7F4B" w:rsidRPr="00827890" w:rsidRDefault="00BC7F4B" w:rsidP="00BC7F4B">
      <w:pPr>
        <w:autoSpaceDE w:val="0"/>
        <w:autoSpaceDN w:val="0"/>
        <w:adjustRightInd w:val="0"/>
      </w:pPr>
    </w:p>
    <w:p w14:paraId="79C7F2F7" w14:textId="77777777" w:rsidR="00BC7F4B" w:rsidRPr="00827890" w:rsidRDefault="00BC7F4B" w:rsidP="00BC7F4B">
      <w:pPr>
        <w:numPr>
          <w:ilvl w:val="1"/>
          <w:numId w:val="9"/>
        </w:numPr>
        <w:jc w:val="both"/>
        <w:rPr>
          <w:b/>
        </w:rPr>
      </w:pPr>
      <w:r w:rsidRPr="00827890">
        <w:rPr>
          <w:b/>
        </w:rPr>
        <w:t>Zwrot kosztów udziału w postępowania.</w:t>
      </w:r>
    </w:p>
    <w:p w14:paraId="50F40DEB" w14:textId="77777777" w:rsidR="00BC7F4B" w:rsidRPr="00827890" w:rsidRDefault="00BC7F4B" w:rsidP="00BC7F4B">
      <w:pPr>
        <w:jc w:val="both"/>
        <w:rPr>
          <w:b/>
        </w:rPr>
      </w:pPr>
    </w:p>
    <w:p w14:paraId="1D82F5CB" w14:textId="77777777" w:rsidR="00BC7F4B" w:rsidRPr="00827890" w:rsidRDefault="00BC7F4B" w:rsidP="00BC7F4B">
      <w:pPr>
        <w:jc w:val="both"/>
      </w:pPr>
      <w:r w:rsidRPr="00827890">
        <w:tab/>
        <w:t>Zamawiający nie przewiduje zwrotu kosztów udziału w niniejszym postępowaniu.</w:t>
      </w:r>
    </w:p>
    <w:p w14:paraId="77A52294" w14:textId="77777777" w:rsidR="00823392" w:rsidRPr="00827890" w:rsidRDefault="00823392" w:rsidP="00BC7F4B">
      <w:pPr>
        <w:jc w:val="both"/>
      </w:pPr>
    </w:p>
    <w:p w14:paraId="76375409" w14:textId="77777777" w:rsidR="00823392" w:rsidRPr="00827890" w:rsidRDefault="00823392" w:rsidP="00BC7F4B">
      <w:pPr>
        <w:numPr>
          <w:ilvl w:val="1"/>
          <w:numId w:val="9"/>
        </w:numPr>
        <w:jc w:val="both"/>
        <w:rPr>
          <w:b/>
        </w:rPr>
      </w:pPr>
      <w:r w:rsidRPr="00827890">
        <w:rPr>
          <w:b/>
        </w:rPr>
        <w:t xml:space="preserve">Wymagania dotyczące zatrudnienia, o których mowa w art. 29 ust. 3a ustawy Prawo zamówień publicznych </w:t>
      </w:r>
    </w:p>
    <w:p w14:paraId="6A9032E8"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lastRenderedPageBreak/>
        <w:t>Zamawiający wymaga zatrudnienia na podstawie umowy o pracę przez Wykonawcę lub Podwykonawcę osób wykonujących wskazane poniżej czynności w trakcie realizacji zamówienia:</w:t>
      </w:r>
    </w:p>
    <w:p w14:paraId="4D29BA28" w14:textId="77777777" w:rsidR="002F741B" w:rsidRPr="00827890" w:rsidRDefault="002F741B" w:rsidP="002F741B">
      <w:pPr>
        <w:pStyle w:val="Akapitzlist"/>
        <w:spacing w:after="0" w:line="240" w:lineRule="auto"/>
        <w:jc w:val="both"/>
        <w:rPr>
          <w:rFonts w:ascii="Times New Roman" w:hAnsi="Times New Roman"/>
          <w:sz w:val="24"/>
          <w:szCs w:val="24"/>
        </w:rPr>
      </w:pPr>
      <w:r w:rsidRPr="00827890">
        <w:rPr>
          <w:rFonts w:ascii="Times New Roman" w:hAnsi="Times New Roman"/>
          <w:bCs/>
          <w:color w:val="07090A"/>
          <w:sz w:val="24"/>
          <w:szCs w:val="24"/>
          <w:shd w:val="clear" w:color="auto" w:fill="FEFFFF"/>
        </w:rPr>
        <w:t>-Wyrównanie istniejącej nawierzchni gruzem budowlanym wraz z profilow</w:t>
      </w:r>
      <w:r w:rsidRPr="00827890">
        <w:rPr>
          <w:rFonts w:ascii="Times New Roman" w:hAnsi="Times New Roman"/>
          <w:bCs/>
          <w:color w:val="1E2021"/>
          <w:sz w:val="24"/>
          <w:szCs w:val="24"/>
          <w:shd w:val="clear" w:color="auto" w:fill="FEFFFF"/>
        </w:rPr>
        <w:t>a</w:t>
      </w:r>
      <w:r w:rsidRPr="00827890">
        <w:rPr>
          <w:rFonts w:ascii="Times New Roman" w:hAnsi="Times New Roman"/>
          <w:bCs/>
          <w:color w:val="07090A"/>
          <w:sz w:val="24"/>
          <w:szCs w:val="24"/>
          <w:shd w:val="clear" w:color="auto" w:fill="FEFFFF"/>
        </w:rPr>
        <w:t xml:space="preserve">niem, </w:t>
      </w:r>
      <w:r w:rsidRPr="00827890">
        <w:rPr>
          <w:rFonts w:ascii="Times New Roman" w:hAnsi="Times New Roman"/>
          <w:bCs/>
          <w:color w:val="07090A"/>
          <w:sz w:val="24"/>
          <w:szCs w:val="24"/>
          <w:shd w:val="clear" w:color="auto" w:fill="FEFFFF"/>
        </w:rPr>
        <w:br/>
        <w:t>zagęszczeniem.</w:t>
      </w:r>
    </w:p>
    <w:p w14:paraId="4D276CAD" w14:textId="10DA1C93"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 xml:space="preserve">W trakcie realizacji zamówienia Zamawiający uprawniony jest do wykonywania czynności kontrolnych </w:t>
      </w:r>
      <w:r w:rsidRPr="00827890">
        <w:rPr>
          <w:rFonts w:ascii="Times New Roman" w:hAnsi="Times New Roman"/>
          <w:color w:val="000000"/>
          <w:sz w:val="24"/>
          <w:szCs w:val="24"/>
        </w:rPr>
        <w:t>wobec Wykonawcy odnośnie</w:t>
      </w:r>
      <w:r w:rsidRPr="00827890">
        <w:rPr>
          <w:rFonts w:ascii="Times New Roman" w:hAnsi="Times New Roman"/>
          <w:sz w:val="24"/>
          <w:szCs w:val="24"/>
        </w:rPr>
        <w:t xml:space="preserve"> spełniania przez Wykonawcę lub Podwykonawcę wymogu zatrudnienia na podstawie umowy o pracę osób wykonujących wskazane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Zamawiający uprawniony jest w szczególności do: </w:t>
      </w:r>
    </w:p>
    <w:p w14:paraId="15FDCCB8"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żądania oświadczeń i/lub dokumentów w zakresie potwierdzenia spełniania ww. wymogów i dokonywania ich oceny,</w:t>
      </w:r>
    </w:p>
    <w:p w14:paraId="5A6DDCC6"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żądania wyjaśnień w przypadku wątpliwości w zakresie potwierdzenia spełniania ww. wymogów,</w:t>
      </w:r>
    </w:p>
    <w:p w14:paraId="5BCD1FAE" w14:textId="77777777" w:rsidR="002F741B" w:rsidRPr="00827890" w:rsidRDefault="002F741B" w:rsidP="002F741B">
      <w:pPr>
        <w:pStyle w:val="Akapitzlist"/>
        <w:numPr>
          <w:ilvl w:val="0"/>
          <w:numId w:val="31"/>
        </w:numPr>
        <w:spacing w:after="0" w:line="240" w:lineRule="auto"/>
        <w:jc w:val="both"/>
        <w:rPr>
          <w:rFonts w:ascii="Times New Roman" w:hAnsi="Times New Roman"/>
          <w:sz w:val="24"/>
          <w:szCs w:val="24"/>
        </w:rPr>
      </w:pPr>
      <w:r w:rsidRPr="00827890">
        <w:rPr>
          <w:rFonts w:ascii="Times New Roman" w:hAnsi="Times New Roman"/>
          <w:sz w:val="24"/>
          <w:szCs w:val="24"/>
        </w:rPr>
        <w:t>przeprowadzania kontroli na miejscu wykonywania świadczenia.</w:t>
      </w:r>
    </w:p>
    <w:p w14:paraId="356D378B"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sz w:val="24"/>
          <w:szCs w:val="24"/>
        </w:rPr>
        <w:t>W trakcie realizacji zamówienia na każde wezwanie Zamawiającego w wyznaczonym w tym wezwaniu terminie Wykonawca przedłoży Zamawiającemu dowód/dowody w</w:t>
      </w:r>
      <w:r w:rsidR="00AA397B" w:rsidRPr="00827890">
        <w:rPr>
          <w:rFonts w:ascii="Times New Roman" w:hAnsi="Times New Roman"/>
          <w:sz w:val="24"/>
          <w:szCs w:val="24"/>
        </w:rPr>
        <w:t> </w:t>
      </w:r>
      <w:r w:rsidRPr="00827890">
        <w:rPr>
          <w:rFonts w:ascii="Times New Roman" w:hAnsi="Times New Roman"/>
          <w:sz w:val="24"/>
          <w:szCs w:val="24"/>
        </w:rPr>
        <w:t xml:space="preserve">celu potwierdzenia spełnienia wymogu zatrudnienia na podstawie umowy o pracę przez Wykonawcę lub Podwykonawcę osób wykonujących wskazane w </w:t>
      </w:r>
      <w:proofErr w:type="spellStart"/>
      <w:r w:rsidRPr="00827890">
        <w:rPr>
          <w:rFonts w:ascii="Times New Roman" w:hAnsi="Times New Roman"/>
          <w:sz w:val="24"/>
          <w:szCs w:val="24"/>
        </w:rPr>
        <w:t>ppkt</w:t>
      </w:r>
      <w:proofErr w:type="spellEnd"/>
      <w:r w:rsidRPr="00827890">
        <w:rPr>
          <w:rFonts w:ascii="Times New Roman" w:hAnsi="Times New Roman"/>
          <w:sz w:val="24"/>
          <w:szCs w:val="24"/>
        </w:rPr>
        <w:t xml:space="preserve"> 1) czynności w trakcie realizacji zamówienia. Dowodami tymi mogą być:</w:t>
      </w:r>
    </w:p>
    <w:p w14:paraId="3064A288"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b/>
          <w:sz w:val="24"/>
          <w:szCs w:val="24"/>
        </w:rPr>
        <w:t xml:space="preserve">oświadczenie Wykonawcy lub Podwykonawcy </w:t>
      </w:r>
      <w:r w:rsidRPr="00827890">
        <w:rPr>
          <w:rFonts w:ascii="Times New Roman" w:hAnsi="Times New Roman"/>
          <w:sz w:val="24"/>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A397B" w:rsidRPr="00827890">
        <w:rPr>
          <w:rFonts w:ascii="Times New Roman" w:hAnsi="Times New Roman"/>
          <w:sz w:val="24"/>
          <w:szCs w:val="24"/>
        </w:rPr>
        <w:t> </w:t>
      </w:r>
      <w:r w:rsidRPr="00827890">
        <w:rPr>
          <w:rFonts w:ascii="Times New Roman" w:hAnsi="Times New Roman"/>
          <w:sz w:val="24"/>
          <w:szCs w:val="24"/>
        </w:rPr>
        <w:t>nazwisk tych osób, rodzaju umowy  o pracę i wymiaru etatu oraz podpis osoby uprawnionej do złożenia oświadczenia w imieniu Wykonawcy lub Podwykonawcy;</w:t>
      </w:r>
    </w:p>
    <w:p w14:paraId="2AA58BDB"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sz w:val="24"/>
          <w:szCs w:val="24"/>
        </w:rPr>
        <w:t xml:space="preserve"> poświadczona za zgodność z oryginałem odpowiednio przez Wykonawcę lub Podwykonawcę</w:t>
      </w:r>
      <w:r w:rsidRPr="00827890">
        <w:rPr>
          <w:rFonts w:ascii="Times New Roman" w:hAnsi="Times New Roman"/>
          <w:b/>
          <w:sz w:val="24"/>
          <w:szCs w:val="24"/>
        </w:rPr>
        <w:t xml:space="preserve"> kopia umowy/umów o pracę</w:t>
      </w:r>
      <w:r w:rsidRPr="00827890">
        <w:rPr>
          <w:rFonts w:ascii="Times New Roman" w:hAnsi="Times New Roman"/>
          <w:sz w:val="24"/>
          <w:szCs w:val="24"/>
        </w:rPr>
        <w:t xml:space="preserve"> osób wykonujących w trakcie realizacji zamówienia czynności, których dotyczy ww. oświadczenie Wykonawcy lub </w:t>
      </w:r>
      <w:r w:rsidRPr="00827890">
        <w:rPr>
          <w:rFonts w:ascii="Times New Roman" w:hAnsi="Times New Roman"/>
          <w:color w:val="000000"/>
          <w:sz w:val="24"/>
          <w:szCs w:val="24"/>
        </w:rPr>
        <w:t>Podwykonawcy (wraz z dokumentem regulującym zakres obowiązków, jeżeli został sporządzony). Kopia</w:t>
      </w:r>
      <w:r w:rsidRPr="00827890">
        <w:rPr>
          <w:rFonts w:ascii="Times New Roman" w:hAnsi="Times New Roman"/>
          <w:sz w:val="24"/>
          <w:szCs w:val="24"/>
        </w:rPr>
        <w:t xml:space="preserve"> umowy/umów powinna zostać zanonimizowana w sposób zapewniający ochronę danych osobowych pracowników, zgodnie</w:t>
      </w:r>
      <w:r w:rsidR="008C5C5C" w:rsidRPr="00827890">
        <w:rPr>
          <w:rFonts w:ascii="Times New Roman" w:hAnsi="Times New Roman"/>
          <w:sz w:val="24"/>
          <w:szCs w:val="24"/>
        </w:rPr>
        <w:t xml:space="preserve"> </w:t>
      </w:r>
      <w:r w:rsidRPr="00827890">
        <w:rPr>
          <w:rFonts w:ascii="Times New Roman" w:hAnsi="Times New Roman"/>
          <w:sz w:val="24"/>
          <w:szCs w:val="24"/>
        </w:rPr>
        <w:t xml:space="preserve">z przepisami ustawy z dnia 29 sierpnia 1997 r. </w:t>
      </w:r>
      <w:r w:rsidRPr="00827890">
        <w:rPr>
          <w:rFonts w:ascii="Times New Roman" w:hAnsi="Times New Roman"/>
          <w:i/>
          <w:sz w:val="24"/>
          <w:szCs w:val="24"/>
        </w:rPr>
        <w:t>o</w:t>
      </w:r>
      <w:r w:rsidR="00D21985" w:rsidRPr="00827890">
        <w:rPr>
          <w:rFonts w:ascii="Times New Roman" w:hAnsi="Times New Roman"/>
          <w:i/>
          <w:sz w:val="24"/>
          <w:szCs w:val="24"/>
        </w:rPr>
        <w:t> </w:t>
      </w:r>
      <w:r w:rsidRPr="00827890">
        <w:rPr>
          <w:rFonts w:ascii="Times New Roman" w:hAnsi="Times New Roman"/>
          <w:i/>
          <w:sz w:val="24"/>
          <w:szCs w:val="24"/>
        </w:rPr>
        <w:t>ochronie danych osobowych</w:t>
      </w:r>
      <w:r w:rsidRPr="00827890">
        <w:rPr>
          <w:rFonts w:ascii="Times New Roman" w:hAnsi="Times New Roman"/>
          <w:sz w:val="24"/>
          <w:szCs w:val="24"/>
        </w:rPr>
        <w:t xml:space="preserve"> (tj. w szczególności bez adresów, nr PESEL pracowników). Imię i nazwisko pracownika nie podlega </w:t>
      </w:r>
      <w:proofErr w:type="spellStart"/>
      <w:r w:rsidRPr="00827890">
        <w:rPr>
          <w:rFonts w:ascii="Times New Roman" w:hAnsi="Times New Roman"/>
          <w:sz w:val="24"/>
          <w:szCs w:val="24"/>
        </w:rPr>
        <w:t>anonimizacji</w:t>
      </w:r>
      <w:proofErr w:type="spellEnd"/>
      <w:r w:rsidRPr="00827890">
        <w:rPr>
          <w:rFonts w:ascii="Times New Roman" w:hAnsi="Times New Roman"/>
          <w:sz w:val="24"/>
          <w:szCs w:val="24"/>
        </w:rPr>
        <w:t>. Informacje takie jak: data zawarcia umowy, rodzaj umowy o pracę i wymiar etatu powinny być możliwe do zidentyfikowania;</w:t>
      </w:r>
    </w:p>
    <w:p w14:paraId="66CCF3E3" w14:textId="77777777" w:rsidR="002F741B" w:rsidRPr="00827890"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b/>
          <w:sz w:val="24"/>
          <w:szCs w:val="24"/>
        </w:rPr>
        <w:t>zaświadczenie właściwego oddziału ZUS,</w:t>
      </w:r>
      <w:r w:rsidRPr="00827890">
        <w:rPr>
          <w:rFonts w:ascii="Times New Roman" w:hAnsi="Times New Roman"/>
          <w:sz w:val="24"/>
          <w:szCs w:val="24"/>
        </w:rPr>
        <w:t xml:space="preserve"> potwierdzające opłacanie </w:t>
      </w:r>
      <w:r w:rsidRPr="00827890">
        <w:rPr>
          <w:rFonts w:ascii="Times New Roman" w:hAnsi="Times New Roman"/>
          <w:color w:val="000000"/>
          <w:sz w:val="24"/>
          <w:szCs w:val="24"/>
        </w:rPr>
        <w:t>przez Wykonawcę lub Podwykonawcę składek na ubezpieczenia</w:t>
      </w:r>
      <w:r w:rsidRPr="00827890">
        <w:rPr>
          <w:rFonts w:ascii="Times New Roman" w:hAnsi="Times New Roman"/>
          <w:sz w:val="24"/>
          <w:szCs w:val="24"/>
        </w:rPr>
        <w:t xml:space="preserve"> społeczne i</w:t>
      </w:r>
      <w:r w:rsidR="00D21985" w:rsidRPr="00827890">
        <w:rPr>
          <w:rFonts w:ascii="Times New Roman" w:hAnsi="Times New Roman"/>
          <w:sz w:val="24"/>
          <w:szCs w:val="24"/>
        </w:rPr>
        <w:t> </w:t>
      </w:r>
      <w:r w:rsidRPr="00827890">
        <w:rPr>
          <w:rFonts w:ascii="Times New Roman" w:hAnsi="Times New Roman"/>
          <w:sz w:val="24"/>
          <w:szCs w:val="24"/>
        </w:rPr>
        <w:t>zdrowotne z tytułu zatrudnienia na podstawie umów o pracę za ostatni okres rozliczeniowy;</w:t>
      </w:r>
    </w:p>
    <w:p w14:paraId="5A5275ED" w14:textId="77777777" w:rsidR="002F741B" w:rsidRPr="004A7C72" w:rsidRDefault="002F741B" w:rsidP="002F741B">
      <w:pPr>
        <w:pStyle w:val="Akapitzlist"/>
        <w:numPr>
          <w:ilvl w:val="0"/>
          <w:numId w:val="32"/>
        </w:numPr>
        <w:spacing w:after="0" w:line="240" w:lineRule="auto"/>
        <w:jc w:val="both"/>
        <w:rPr>
          <w:rFonts w:ascii="Times New Roman" w:hAnsi="Times New Roman"/>
          <w:sz w:val="24"/>
          <w:szCs w:val="24"/>
        </w:rPr>
      </w:pPr>
      <w:r w:rsidRPr="00827890">
        <w:rPr>
          <w:rFonts w:ascii="Times New Roman" w:hAnsi="Times New Roman"/>
          <w:sz w:val="24"/>
          <w:szCs w:val="24"/>
        </w:rPr>
        <w:t>poświadczona za zgodność z oryginałem odpowiednio przez Wykonawcę lub Podwykonawcę</w:t>
      </w:r>
      <w:r w:rsidRPr="00827890">
        <w:rPr>
          <w:rFonts w:ascii="Times New Roman" w:hAnsi="Times New Roman"/>
          <w:b/>
          <w:sz w:val="24"/>
          <w:szCs w:val="24"/>
        </w:rPr>
        <w:t xml:space="preserve"> kopia dowodu potwierdzającego zgłoszenie pracownika przez pracodawcę do ubezpieczeń</w:t>
      </w:r>
      <w:r w:rsidRPr="00827890">
        <w:rPr>
          <w:rFonts w:ascii="Times New Roman" w:hAnsi="Times New Roman"/>
          <w:sz w:val="24"/>
          <w:szCs w:val="24"/>
        </w:rPr>
        <w:t xml:space="preserve">, zanonimizowana w sposób zapewniający ochronę danych osobowych pracowników, zgodnie z przepisami ustawy z dnia 29 sierpnia 1997 r. </w:t>
      </w:r>
      <w:r w:rsidRPr="004A7C72">
        <w:rPr>
          <w:rFonts w:ascii="Times New Roman" w:hAnsi="Times New Roman"/>
          <w:i/>
          <w:sz w:val="24"/>
          <w:szCs w:val="24"/>
        </w:rPr>
        <w:t xml:space="preserve">o ochronie danych osobowych. </w:t>
      </w:r>
      <w:r w:rsidRPr="004A7C72">
        <w:rPr>
          <w:rFonts w:ascii="Times New Roman" w:hAnsi="Times New Roman"/>
          <w:sz w:val="24"/>
          <w:szCs w:val="24"/>
        </w:rPr>
        <w:t xml:space="preserve">Imię i nazwisko pracownika nie podlega </w:t>
      </w:r>
      <w:proofErr w:type="spellStart"/>
      <w:r w:rsidRPr="004A7C72">
        <w:rPr>
          <w:rFonts w:ascii="Times New Roman" w:hAnsi="Times New Roman"/>
          <w:sz w:val="24"/>
          <w:szCs w:val="24"/>
        </w:rPr>
        <w:t>anonimizacji</w:t>
      </w:r>
      <w:proofErr w:type="spellEnd"/>
      <w:r w:rsidRPr="004A7C72">
        <w:rPr>
          <w:rFonts w:ascii="Times New Roman" w:hAnsi="Times New Roman"/>
          <w:sz w:val="24"/>
          <w:szCs w:val="24"/>
        </w:rPr>
        <w:t xml:space="preserve">. </w:t>
      </w:r>
    </w:p>
    <w:p w14:paraId="2365441A" w14:textId="77777777" w:rsidR="002F741B" w:rsidRPr="004A7C72" w:rsidRDefault="002F741B" w:rsidP="002F741B">
      <w:pPr>
        <w:pStyle w:val="Akapitzlist"/>
        <w:numPr>
          <w:ilvl w:val="0"/>
          <w:numId w:val="30"/>
        </w:numPr>
        <w:spacing w:after="0" w:line="240" w:lineRule="auto"/>
        <w:jc w:val="both"/>
        <w:rPr>
          <w:rFonts w:ascii="Times New Roman" w:hAnsi="Times New Roman"/>
          <w:sz w:val="24"/>
          <w:szCs w:val="24"/>
        </w:rPr>
      </w:pPr>
      <w:r w:rsidRPr="004A7C72">
        <w:rPr>
          <w:rFonts w:ascii="Times New Roman" w:hAnsi="Times New Roman"/>
          <w:sz w:val="24"/>
          <w:szCs w:val="24"/>
        </w:rPr>
        <w:t xml:space="preserve">Wykonawca w terminie 5 dni od dnia zawarcia umowy przedłoży Zamawiającemu </w:t>
      </w:r>
      <w:r w:rsidRPr="004A7C72">
        <w:rPr>
          <w:rFonts w:ascii="Times New Roman" w:hAnsi="Times New Roman"/>
          <w:b/>
          <w:sz w:val="24"/>
          <w:szCs w:val="24"/>
        </w:rPr>
        <w:t>oświadczenie</w:t>
      </w:r>
      <w:r w:rsidRPr="004A7C72">
        <w:rPr>
          <w:rFonts w:ascii="Times New Roman" w:hAnsi="Times New Roman"/>
          <w:sz w:val="24"/>
          <w:szCs w:val="24"/>
        </w:rPr>
        <w:t xml:space="preserve">, o którym mowa w </w:t>
      </w:r>
      <w:proofErr w:type="spellStart"/>
      <w:r w:rsidRPr="004A7C72">
        <w:rPr>
          <w:rFonts w:ascii="Times New Roman" w:hAnsi="Times New Roman"/>
          <w:sz w:val="24"/>
          <w:szCs w:val="24"/>
        </w:rPr>
        <w:t>ppkt</w:t>
      </w:r>
      <w:proofErr w:type="spellEnd"/>
      <w:r w:rsidRPr="004A7C72">
        <w:rPr>
          <w:rFonts w:ascii="Times New Roman" w:hAnsi="Times New Roman"/>
          <w:sz w:val="24"/>
          <w:szCs w:val="24"/>
        </w:rPr>
        <w:t xml:space="preserve"> 3) lit. „a”.</w:t>
      </w:r>
      <w:r w:rsidRPr="004A7C72">
        <w:rPr>
          <w:rFonts w:ascii="Times New Roman" w:hAnsi="Times New Roman"/>
          <w:b/>
          <w:sz w:val="24"/>
          <w:szCs w:val="24"/>
        </w:rPr>
        <w:t xml:space="preserve"> </w:t>
      </w:r>
      <w:r w:rsidRPr="004A7C72">
        <w:rPr>
          <w:rFonts w:ascii="Times New Roman" w:hAnsi="Times New Roman"/>
          <w:sz w:val="24"/>
          <w:szCs w:val="24"/>
        </w:rPr>
        <w:t xml:space="preserve">Oświadczenie to powinno zawierać </w:t>
      </w:r>
      <w:r w:rsidRPr="004A7C72">
        <w:rPr>
          <w:rFonts w:ascii="Times New Roman" w:hAnsi="Times New Roman"/>
          <w:sz w:val="24"/>
          <w:szCs w:val="24"/>
        </w:rPr>
        <w:lastRenderedPageBreak/>
        <w:t>w</w:t>
      </w:r>
      <w:r w:rsidR="00DC5CE8" w:rsidRPr="004A7C72">
        <w:rPr>
          <w:rFonts w:ascii="Times New Roman" w:hAnsi="Times New Roman"/>
          <w:sz w:val="24"/>
          <w:szCs w:val="24"/>
        </w:rPr>
        <w:t> </w:t>
      </w:r>
      <w:r w:rsidRPr="004A7C72">
        <w:rPr>
          <w:rFonts w:ascii="Times New Roman" w:hAnsi="Times New Roman"/>
          <w:sz w:val="24"/>
          <w:szCs w:val="24"/>
        </w:rPr>
        <w:t>szczególności: dokładne określenie podmiotu składającego oświadczenie, datę</w:t>
      </w:r>
      <w:r w:rsidR="00DC5CE8" w:rsidRPr="004A7C72">
        <w:rPr>
          <w:rFonts w:ascii="Times New Roman" w:hAnsi="Times New Roman"/>
          <w:sz w:val="24"/>
          <w:szCs w:val="24"/>
        </w:rPr>
        <w:t> </w:t>
      </w:r>
      <w:r w:rsidRPr="004A7C72">
        <w:rPr>
          <w:rFonts w:ascii="Times New Roman" w:hAnsi="Times New Roman"/>
          <w:sz w:val="24"/>
          <w:szCs w:val="24"/>
        </w:rPr>
        <w:t>złożenia oświadczenia, wskazanie, że określone</w:t>
      </w:r>
      <w:r w:rsidR="007B406C" w:rsidRPr="004A7C72">
        <w:rPr>
          <w:rFonts w:ascii="Times New Roman" w:hAnsi="Times New Roman"/>
          <w:sz w:val="24"/>
          <w:szCs w:val="24"/>
        </w:rPr>
        <w:t xml:space="preserve"> </w:t>
      </w:r>
      <w:r w:rsidRPr="004A7C72">
        <w:rPr>
          <w:rFonts w:ascii="Times New Roman" w:hAnsi="Times New Roman"/>
          <w:sz w:val="24"/>
          <w:szCs w:val="24"/>
        </w:rPr>
        <w:t xml:space="preserve">w </w:t>
      </w:r>
      <w:proofErr w:type="spellStart"/>
      <w:r w:rsidRPr="004A7C72">
        <w:rPr>
          <w:rFonts w:ascii="Times New Roman" w:hAnsi="Times New Roman"/>
          <w:sz w:val="24"/>
          <w:szCs w:val="24"/>
        </w:rPr>
        <w:t>ppkt</w:t>
      </w:r>
      <w:proofErr w:type="spellEnd"/>
      <w:r w:rsidRPr="004A7C72">
        <w:rPr>
          <w:rFonts w:ascii="Times New Roman" w:hAnsi="Times New Roman"/>
          <w:sz w:val="24"/>
          <w:szCs w:val="24"/>
        </w:rPr>
        <w:t xml:space="preserve"> 1)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79F4D7B9"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4A7C72">
        <w:rPr>
          <w:rFonts w:ascii="Times New Roman" w:hAnsi="Times New Roman"/>
          <w:sz w:val="24"/>
          <w:szCs w:val="24"/>
        </w:rPr>
        <w:t xml:space="preserve">Z tytułu niespełnienia przez </w:t>
      </w:r>
      <w:r w:rsidRPr="004A7C72">
        <w:rPr>
          <w:rFonts w:ascii="Times New Roman" w:hAnsi="Times New Roman"/>
          <w:color w:val="000000"/>
          <w:sz w:val="24"/>
          <w:szCs w:val="24"/>
        </w:rPr>
        <w:t>Wykonawcę lub Podwykonawcę wymogu zatrudnienia</w:t>
      </w:r>
      <w:r w:rsidRPr="00827890">
        <w:rPr>
          <w:rFonts w:ascii="Times New Roman" w:hAnsi="Times New Roman"/>
          <w:color w:val="000000"/>
          <w:sz w:val="24"/>
          <w:szCs w:val="24"/>
        </w:rPr>
        <w:t xml:space="preserve"> na</w:t>
      </w:r>
      <w:r w:rsidR="00DC5CE8" w:rsidRPr="00827890">
        <w:rPr>
          <w:rFonts w:ascii="Times New Roman" w:hAnsi="Times New Roman"/>
          <w:color w:val="000000"/>
          <w:sz w:val="24"/>
          <w:szCs w:val="24"/>
        </w:rPr>
        <w:t> </w:t>
      </w:r>
      <w:r w:rsidRPr="00827890">
        <w:rPr>
          <w:rFonts w:ascii="Times New Roman" w:hAnsi="Times New Roman"/>
          <w:color w:val="000000"/>
          <w:sz w:val="24"/>
          <w:szCs w:val="24"/>
        </w:rPr>
        <w:t xml:space="preserve">podstawie umowy o pracę osób wykonujących wskazane w </w:t>
      </w:r>
      <w:proofErr w:type="spellStart"/>
      <w:r w:rsidRPr="00827890">
        <w:rPr>
          <w:rFonts w:ascii="Times New Roman" w:hAnsi="Times New Roman"/>
          <w:color w:val="000000"/>
          <w:sz w:val="24"/>
          <w:szCs w:val="24"/>
        </w:rPr>
        <w:t>ppkt</w:t>
      </w:r>
      <w:proofErr w:type="spellEnd"/>
      <w:r w:rsidRPr="00827890">
        <w:rPr>
          <w:rFonts w:ascii="Times New Roman" w:hAnsi="Times New Roman"/>
          <w:color w:val="000000"/>
          <w:sz w:val="24"/>
          <w:szCs w:val="24"/>
        </w:rPr>
        <w:t xml:space="preserve"> 1) czynności Zamawiający przewiduje sankcję w postaci obowiązku zapłaty przez Wykonawcę kary umownej w wysokości określonej w projekcie umowy</w:t>
      </w:r>
      <w:r w:rsidR="008A4A04" w:rsidRPr="00827890">
        <w:rPr>
          <w:rFonts w:ascii="Times New Roman" w:hAnsi="Times New Roman"/>
          <w:color w:val="000000"/>
          <w:sz w:val="24"/>
          <w:szCs w:val="24"/>
        </w:rPr>
        <w:t xml:space="preserve"> </w:t>
      </w:r>
      <w:r w:rsidRPr="00827890">
        <w:rPr>
          <w:rFonts w:ascii="Times New Roman" w:hAnsi="Times New Roman"/>
          <w:color w:val="000000"/>
          <w:sz w:val="24"/>
          <w:szCs w:val="24"/>
        </w:rPr>
        <w:t xml:space="preserve">w sprawie zamówienia publicznego (załącznik nr 6 do SIWZ). </w:t>
      </w:r>
    </w:p>
    <w:p w14:paraId="16E124F9" w14:textId="77777777" w:rsidR="002F741B" w:rsidRPr="00827890" w:rsidRDefault="002F741B" w:rsidP="002F741B">
      <w:pPr>
        <w:pStyle w:val="Akapitzlist"/>
        <w:numPr>
          <w:ilvl w:val="0"/>
          <w:numId w:val="30"/>
        </w:numPr>
        <w:spacing w:after="0" w:line="240" w:lineRule="auto"/>
        <w:jc w:val="both"/>
        <w:rPr>
          <w:rFonts w:ascii="Times New Roman" w:hAnsi="Times New Roman"/>
          <w:sz w:val="24"/>
          <w:szCs w:val="24"/>
        </w:rPr>
      </w:pPr>
      <w:r w:rsidRPr="00827890">
        <w:rPr>
          <w:rFonts w:ascii="Times New Roman" w:hAnsi="Times New Roman"/>
          <w:color w:val="000000"/>
          <w:sz w:val="24"/>
          <w:szCs w:val="24"/>
        </w:rPr>
        <w:t>W przypadku uzasadnionych wątpliwości co do przestrzegania prawa pracy przez Wykonawcę lub Podwykonawcę, Zamawiający może zwrócić się o przeprowadzenie kontroli przez Państwową</w:t>
      </w:r>
      <w:r w:rsidRPr="00827890">
        <w:rPr>
          <w:rFonts w:ascii="Times New Roman" w:hAnsi="Times New Roman"/>
          <w:sz w:val="24"/>
          <w:szCs w:val="24"/>
        </w:rPr>
        <w:t xml:space="preserve"> Inspekcję Pracy.</w:t>
      </w:r>
    </w:p>
    <w:p w14:paraId="007DCDA8" w14:textId="77777777" w:rsidR="005850FA" w:rsidRPr="00827890" w:rsidRDefault="005850FA" w:rsidP="005850FA">
      <w:pPr>
        <w:pStyle w:val="Akapitzlist"/>
        <w:spacing w:after="0" w:line="240" w:lineRule="auto"/>
        <w:jc w:val="both"/>
        <w:rPr>
          <w:rFonts w:ascii="Times New Roman" w:hAnsi="Times New Roman"/>
          <w:sz w:val="24"/>
          <w:szCs w:val="24"/>
        </w:rPr>
      </w:pPr>
    </w:p>
    <w:p w14:paraId="538CC83C" w14:textId="77777777" w:rsidR="005850FA" w:rsidRPr="00827890" w:rsidRDefault="005850FA" w:rsidP="005850FA">
      <w:pPr>
        <w:numPr>
          <w:ilvl w:val="1"/>
          <w:numId w:val="9"/>
        </w:numPr>
        <w:jc w:val="both"/>
        <w:rPr>
          <w:b/>
        </w:rPr>
      </w:pPr>
      <w:r w:rsidRPr="00827890">
        <w:rPr>
          <w:b/>
        </w:rPr>
        <w:t xml:space="preserve">Dodatkowe informacje- RODO </w:t>
      </w:r>
    </w:p>
    <w:p w14:paraId="4A9F67C7" w14:textId="77777777" w:rsidR="005850FA" w:rsidRPr="00827890" w:rsidRDefault="005850FA" w:rsidP="005850FA">
      <w:pPr>
        <w:spacing w:after="120" w:line="360" w:lineRule="auto"/>
        <w:jc w:val="both"/>
        <w:rPr>
          <w:rFonts w:cs="Arial"/>
          <w:iCs/>
          <w:sz w:val="20"/>
          <w:szCs w:val="20"/>
        </w:rPr>
      </w:pPr>
      <w:r w:rsidRPr="00827890">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39EAF0B" w14:textId="77777777" w:rsidR="005850FA" w:rsidRPr="00827890" w:rsidRDefault="005850FA" w:rsidP="005850FA">
      <w:pPr>
        <w:spacing w:after="120" w:line="360" w:lineRule="auto"/>
        <w:jc w:val="both"/>
        <w:rPr>
          <w:rFonts w:cs="Arial"/>
          <w:iCs/>
          <w:sz w:val="20"/>
          <w:szCs w:val="20"/>
        </w:rPr>
      </w:pPr>
      <w:r w:rsidRPr="00827890">
        <w:t xml:space="preserve">1) administratorem Pani/Pana danych osobowych jest </w:t>
      </w:r>
      <w:r w:rsidRPr="00827890">
        <w:rPr>
          <w:i/>
        </w:rPr>
        <w:t xml:space="preserve">Urząd Gminy Sośno – ul. Nowa 1, 89-412 Sośno  </w:t>
      </w:r>
    </w:p>
    <w:p w14:paraId="4354EAF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 xml:space="preserve">2) inspektorem ochrony danych osobowych w </w:t>
      </w:r>
      <w:r w:rsidRPr="00827890">
        <w:rPr>
          <w:rFonts w:ascii="Times New Roman" w:hAnsi="Times New Roman"/>
          <w:color w:val="000000"/>
          <w:sz w:val="24"/>
          <w:szCs w:val="24"/>
        </w:rPr>
        <w:t xml:space="preserve">Urzędzie Gminy Sośno </w:t>
      </w:r>
      <w:r w:rsidRPr="00827890">
        <w:rPr>
          <w:rFonts w:ascii="Times New Roman" w:eastAsia="Times New Roman" w:hAnsi="Times New Roman"/>
          <w:sz w:val="24"/>
          <w:szCs w:val="24"/>
          <w:lang w:eastAsia="pl-PL"/>
        </w:rPr>
        <w:t>jest Pan</w:t>
      </w:r>
      <w:r w:rsidRPr="00827890">
        <w:rPr>
          <w:rFonts w:ascii="Times New Roman" w:hAnsi="Times New Roman"/>
          <w:color w:val="000000"/>
          <w:sz w:val="24"/>
          <w:szCs w:val="24"/>
        </w:rPr>
        <w:t xml:space="preserve"> Adama Ostrowski – tel. 52 389 01 29, adres mailowy: iod@sosno.pl</w:t>
      </w:r>
    </w:p>
    <w:p w14:paraId="16D7BA16" w14:textId="3E43B55C" w:rsidR="005850FA" w:rsidRPr="00827890" w:rsidRDefault="005850FA" w:rsidP="005850FA">
      <w:pPr>
        <w:spacing w:line="360" w:lineRule="auto"/>
        <w:jc w:val="both"/>
        <w:rPr>
          <w:b/>
          <w:bCs/>
          <w:sz w:val="36"/>
        </w:rPr>
      </w:pPr>
      <w:r w:rsidRPr="00827890">
        <w:t xml:space="preserve">3) Pani/Pana dane osobowe przetwarzane będą na podstawie art.6 ust.1 </w:t>
      </w:r>
      <w:proofErr w:type="spellStart"/>
      <w:r w:rsidRPr="00827890">
        <w:t>lit.c</w:t>
      </w:r>
      <w:proofErr w:type="spellEnd"/>
      <w:r w:rsidRPr="00827890">
        <w:rPr>
          <w:i/>
        </w:rPr>
        <w:t xml:space="preserve"> </w:t>
      </w:r>
      <w:r w:rsidRPr="00827890">
        <w:t xml:space="preserve">RODO w celu związanym z postępowaniem o udzielenie zamówienia publicznego </w:t>
      </w:r>
      <w:r w:rsidRPr="00827890">
        <w:rPr>
          <w:b/>
        </w:rPr>
        <w:t>znak: RI.271.</w:t>
      </w:r>
      <w:r w:rsidR="00AB236C">
        <w:rPr>
          <w:b/>
        </w:rPr>
        <w:t>11</w:t>
      </w:r>
      <w:r w:rsidRPr="00827890">
        <w:rPr>
          <w:b/>
        </w:rPr>
        <w:t>.20</w:t>
      </w:r>
      <w:r w:rsidR="00827890" w:rsidRPr="00827890">
        <w:rPr>
          <w:b/>
        </w:rPr>
        <w:t>20</w:t>
      </w:r>
      <w:r w:rsidRPr="00827890">
        <w:rPr>
          <w:b/>
          <w:color w:val="000000"/>
        </w:rPr>
        <w:t>,</w:t>
      </w:r>
      <w:r w:rsidRPr="00827890">
        <w:rPr>
          <w:color w:val="000000"/>
        </w:rPr>
        <w:t xml:space="preserve"> na </w:t>
      </w:r>
      <w:r w:rsidRPr="00827890">
        <w:t xml:space="preserve">„Remont </w:t>
      </w:r>
      <w:r w:rsidR="00AB236C">
        <w:t xml:space="preserve">dróg </w:t>
      </w:r>
      <w:r w:rsidR="005E6026">
        <w:t>gminn</w:t>
      </w:r>
      <w:r w:rsidR="00AB236C">
        <w:t>ych w miejscowości Sitno</w:t>
      </w:r>
      <w:bookmarkStart w:id="0" w:name="_GoBack"/>
      <w:bookmarkEnd w:id="0"/>
      <w:r w:rsidR="005E6026">
        <w:t xml:space="preserve"> w 2020 r. </w:t>
      </w:r>
      <w:r w:rsidRPr="00827890">
        <w:rPr>
          <w:color w:val="000000"/>
        </w:rPr>
        <w:t xml:space="preserve">” </w:t>
      </w:r>
      <w:r w:rsidRPr="00827890">
        <w:t>prowadzonym w trybie przetargu nieograniczonego;</w:t>
      </w:r>
    </w:p>
    <w:p w14:paraId="5CF77B10" w14:textId="7382DB0C"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4) odbiorcami Pani/Pana danych osobowych będą osoby lub podmioty, którym udostępniona zostanie dokumentacja postępowania w oparciu o art. 8 oraz art. 96 ust. 3 ustawy z dnia 29 stycznia 2004 r. – Prawo zamówień publicznych (Dz. U. z 201</w:t>
      </w:r>
      <w:r w:rsidR="00827890" w:rsidRPr="00827890">
        <w:rPr>
          <w:rFonts w:ascii="Times New Roman" w:eastAsia="Times New Roman" w:hAnsi="Times New Roman"/>
          <w:sz w:val="24"/>
          <w:szCs w:val="24"/>
          <w:lang w:eastAsia="pl-PL"/>
        </w:rPr>
        <w:t>9</w:t>
      </w:r>
      <w:r w:rsidRPr="00827890">
        <w:rPr>
          <w:rFonts w:ascii="Times New Roman" w:eastAsia="Times New Roman" w:hAnsi="Times New Roman"/>
          <w:sz w:val="24"/>
          <w:szCs w:val="24"/>
          <w:lang w:eastAsia="pl-PL"/>
        </w:rPr>
        <w:t xml:space="preserve"> r. poz. 1</w:t>
      </w:r>
      <w:r w:rsidR="00827890" w:rsidRPr="00827890">
        <w:rPr>
          <w:rFonts w:ascii="Times New Roman" w:eastAsia="Times New Roman" w:hAnsi="Times New Roman"/>
          <w:sz w:val="24"/>
          <w:szCs w:val="24"/>
          <w:lang w:eastAsia="pl-PL"/>
        </w:rPr>
        <w:t>843</w:t>
      </w:r>
      <w:r w:rsidR="00A505FE">
        <w:rPr>
          <w:rFonts w:ascii="Times New Roman" w:eastAsia="Times New Roman" w:hAnsi="Times New Roman"/>
          <w:sz w:val="24"/>
          <w:szCs w:val="24"/>
          <w:lang w:eastAsia="pl-PL"/>
        </w:rPr>
        <w:t xml:space="preserve"> z </w:t>
      </w:r>
      <w:proofErr w:type="spellStart"/>
      <w:r w:rsidR="00A505FE">
        <w:rPr>
          <w:rFonts w:ascii="Times New Roman" w:eastAsia="Times New Roman" w:hAnsi="Times New Roman"/>
          <w:sz w:val="24"/>
          <w:szCs w:val="24"/>
          <w:lang w:eastAsia="pl-PL"/>
        </w:rPr>
        <w:t>późn</w:t>
      </w:r>
      <w:proofErr w:type="spellEnd"/>
      <w:r w:rsidR="00A505FE">
        <w:rPr>
          <w:rFonts w:ascii="Times New Roman" w:eastAsia="Times New Roman" w:hAnsi="Times New Roman"/>
          <w:sz w:val="24"/>
          <w:szCs w:val="24"/>
          <w:lang w:eastAsia="pl-PL"/>
        </w:rPr>
        <w:t>. zm.</w:t>
      </w:r>
      <w:r w:rsidRPr="00827890">
        <w:rPr>
          <w:rFonts w:ascii="Times New Roman" w:eastAsia="Times New Roman" w:hAnsi="Times New Roman"/>
          <w:sz w:val="24"/>
          <w:szCs w:val="24"/>
          <w:lang w:eastAsia="pl-PL"/>
        </w:rPr>
        <w:t xml:space="preserve">), dalej „ustawa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w:t>
      </w:r>
    </w:p>
    <w:p w14:paraId="5D92FD4F"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 xml:space="preserve">5) Pani/Pana dane osobowe będą przechowywane, zgodnie z art. 97 ust. 1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przez okres 4 lat od dnia zakończenia postępowania o udzielenie zamówienia, a jeżeli czas trwania umowy przekracza 4 lata, okres przechowywania obejmuje cały czas trwania umowy;</w:t>
      </w:r>
    </w:p>
    <w:p w14:paraId="772CAFDC" w14:textId="77777777" w:rsidR="005850FA" w:rsidRPr="00827890" w:rsidRDefault="005850FA" w:rsidP="005850FA">
      <w:pPr>
        <w:pStyle w:val="Akapitzlist"/>
        <w:spacing w:after="150" w:line="360" w:lineRule="auto"/>
        <w:ind w:left="0"/>
        <w:jc w:val="both"/>
        <w:rPr>
          <w:rFonts w:ascii="Times New Roman" w:eastAsia="Times New Roman" w:hAnsi="Times New Roman"/>
          <w:b/>
          <w:i/>
          <w:sz w:val="24"/>
          <w:szCs w:val="24"/>
          <w:lang w:eastAsia="pl-PL"/>
        </w:rPr>
      </w:pPr>
      <w:r w:rsidRPr="00827890">
        <w:rPr>
          <w:rFonts w:ascii="Times New Roman" w:eastAsia="Times New Roman" w:hAnsi="Times New Roman"/>
          <w:sz w:val="24"/>
          <w:szCs w:val="24"/>
          <w:lang w:eastAsia="pl-PL"/>
        </w:rPr>
        <w:t xml:space="preserve">6) obowiązek podania przez Panią/Pana danych osobowych bezpośrednio Pani/Pana dotyczących jest wymogiem ustawowym określonym w przepisach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związanym z udziałem w postępowaniu o udzielenie zamówienia publicznego; konsekwencje niepodania określonych danych wynikają z ustawy </w:t>
      </w:r>
      <w:proofErr w:type="spellStart"/>
      <w:r w:rsidRPr="00827890">
        <w:rPr>
          <w:rFonts w:ascii="Times New Roman" w:eastAsia="Times New Roman" w:hAnsi="Times New Roman"/>
          <w:sz w:val="24"/>
          <w:szCs w:val="24"/>
          <w:lang w:eastAsia="pl-PL"/>
        </w:rPr>
        <w:t>Pzp</w:t>
      </w:r>
      <w:proofErr w:type="spellEnd"/>
      <w:r w:rsidRPr="00827890">
        <w:rPr>
          <w:rFonts w:ascii="Times New Roman" w:eastAsia="Times New Roman" w:hAnsi="Times New Roman"/>
          <w:sz w:val="24"/>
          <w:szCs w:val="24"/>
          <w:lang w:eastAsia="pl-PL"/>
        </w:rPr>
        <w:t xml:space="preserve">;  </w:t>
      </w:r>
    </w:p>
    <w:p w14:paraId="38584224" w14:textId="77777777" w:rsidR="005850FA" w:rsidRPr="00827890" w:rsidRDefault="005850FA" w:rsidP="005850FA">
      <w:pPr>
        <w:pStyle w:val="Akapitzlist"/>
        <w:spacing w:after="150" w:line="360" w:lineRule="auto"/>
        <w:ind w:left="0"/>
        <w:jc w:val="both"/>
        <w:rPr>
          <w:rFonts w:ascii="Times New Roman" w:hAnsi="Times New Roman"/>
          <w:sz w:val="24"/>
          <w:szCs w:val="24"/>
        </w:rPr>
      </w:pPr>
      <w:r w:rsidRPr="00827890">
        <w:rPr>
          <w:rFonts w:ascii="Times New Roman" w:eastAsia="Times New Roman" w:hAnsi="Times New Roman"/>
          <w:sz w:val="24"/>
          <w:szCs w:val="24"/>
          <w:lang w:eastAsia="pl-PL"/>
        </w:rPr>
        <w:lastRenderedPageBreak/>
        <w:t>7) w odniesieniu do Pani/Pana danych osobowych decyzje nie będą podejmowane w sposób zautomatyzowany, stosowanie do art. 22 RODO;</w:t>
      </w:r>
    </w:p>
    <w:p w14:paraId="3941DED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8) posiada Pani/Pan:</w:t>
      </w:r>
    </w:p>
    <w:p w14:paraId="23292FFE" w14:textId="77777777" w:rsidR="005850FA" w:rsidRPr="00827890" w:rsidRDefault="005850FA" w:rsidP="005850FA">
      <w:pPr>
        <w:pStyle w:val="Akapitzlist"/>
        <w:spacing w:after="150" w:line="360" w:lineRule="auto"/>
        <w:ind w:left="0"/>
        <w:jc w:val="both"/>
        <w:rPr>
          <w:rFonts w:ascii="Times New Roman" w:eastAsia="Times New Roman" w:hAnsi="Times New Roman"/>
          <w:color w:val="00B0F0"/>
          <w:sz w:val="24"/>
          <w:szCs w:val="24"/>
          <w:lang w:eastAsia="pl-PL"/>
        </w:rPr>
      </w:pPr>
      <w:r w:rsidRPr="00827890">
        <w:rPr>
          <w:rFonts w:ascii="Times New Roman" w:eastAsia="Times New Roman" w:hAnsi="Times New Roman"/>
          <w:sz w:val="24"/>
          <w:szCs w:val="24"/>
          <w:lang w:eastAsia="pl-PL"/>
        </w:rPr>
        <w:t>a) na podstawie art. 15 RODO prawo dostępu do danych osobowych Pani/Pana dotyczących;</w:t>
      </w:r>
    </w:p>
    <w:p w14:paraId="442DE92A" w14:textId="77777777" w:rsidR="005850FA" w:rsidRPr="00827890" w:rsidRDefault="005850FA" w:rsidP="005850FA">
      <w:pPr>
        <w:pStyle w:val="Akapitzlist"/>
        <w:spacing w:after="150" w:line="360" w:lineRule="auto"/>
        <w:ind w:left="0"/>
        <w:jc w:val="both"/>
        <w:rPr>
          <w:rFonts w:ascii="Times New Roman" w:eastAsia="Times New Roman" w:hAnsi="Times New Roman"/>
          <w:sz w:val="24"/>
          <w:szCs w:val="24"/>
          <w:lang w:eastAsia="pl-PL"/>
        </w:rPr>
      </w:pPr>
      <w:r w:rsidRPr="00827890">
        <w:rPr>
          <w:rFonts w:ascii="Times New Roman" w:eastAsia="Times New Roman" w:hAnsi="Times New Roman"/>
          <w:sz w:val="24"/>
          <w:szCs w:val="24"/>
          <w:lang w:eastAsia="pl-PL"/>
        </w:rPr>
        <w:t>b) na podstawie art. 16 RODO prawo do sprostowania Pani/Pana danych osobowych;</w:t>
      </w:r>
    </w:p>
    <w:p w14:paraId="77387BB1" w14:textId="77777777" w:rsidR="005850FA" w:rsidRPr="00827890" w:rsidRDefault="005850FA" w:rsidP="005850FA">
      <w:pPr>
        <w:pStyle w:val="Akapitzlist"/>
        <w:spacing w:after="150" w:line="360" w:lineRule="auto"/>
        <w:ind w:left="0"/>
        <w:jc w:val="both"/>
        <w:rPr>
          <w:rFonts w:ascii="Times New Roman" w:eastAsia="Times New Roman" w:hAnsi="Times New Roman"/>
          <w:sz w:val="24"/>
          <w:szCs w:val="24"/>
          <w:lang w:eastAsia="pl-PL"/>
        </w:rPr>
      </w:pPr>
      <w:r w:rsidRPr="00827890">
        <w:rPr>
          <w:rFonts w:ascii="Times New Roman" w:eastAsia="Times New Roman" w:hAnsi="Times New Roman"/>
          <w:sz w:val="24"/>
          <w:szCs w:val="24"/>
          <w:lang w:eastAsia="pl-PL"/>
        </w:rPr>
        <w:t xml:space="preserve">c) na podstawie art. 18 RODO prawo żądania od administratora ograniczenia przetwarzania danych osobowych z zastrzeżeniem przypadków, o których mowa w art. 18 ust. 2 RODO;  </w:t>
      </w:r>
    </w:p>
    <w:p w14:paraId="2EFE8400" w14:textId="77777777" w:rsidR="005850FA" w:rsidRPr="0082789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827890">
        <w:rPr>
          <w:rFonts w:ascii="Times New Roman" w:eastAsia="Times New Roman" w:hAnsi="Times New Roman"/>
          <w:sz w:val="24"/>
          <w:szCs w:val="24"/>
          <w:lang w:eastAsia="pl-PL"/>
        </w:rPr>
        <w:t>d) prawo do wniesienia skargi do Prezesa Urzędu Ochrony Danych Osobowych, gdy uzna Pani/Pan, że przetwarzanie danych osobowych Pani/Pana dotyczących narusza przepisy RODO;</w:t>
      </w:r>
    </w:p>
    <w:p w14:paraId="0A615211" w14:textId="77777777" w:rsidR="005850FA" w:rsidRPr="0082789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827890">
        <w:rPr>
          <w:rFonts w:ascii="Times New Roman" w:eastAsia="Times New Roman" w:hAnsi="Times New Roman"/>
          <w:sz w:val="24"/>
          <w:szCs w:val="24"/>
          <w:lang w:eastAsia="pl-PL"/>
        </w:rPr>
        <w:t>9) nie przysługuje Pani/Panu:</w:t>
      </w:r>
    </w:p>
    <w:p w14:paraId="65971B80" w14:textId="77777777" w:rsidR="005850FA" w:rsidRPr="00540D60" w:rsidRDefault="005850FA" w:rsidP="005850FA">
      <w:pPr>
        <w:pStyle w:val="Akapitzlist"/>
        <w:spacing w:after="150" w:line="360" w:lineRule="auto"/>
        <w:ind w:left="0"/>
        <w:jc w:val="both"/>
        <w:rPr>
          <w:rFonts w:ascii="Times New Roman" w:eastAsia="Times New Roman" w:hAnsi="Times New Roman"/>
          <w:i/>
          <w:color w:val="00B0F0"/>
          <w:sz w:val="24"/>
          <w:szCs w:val="24"/>
          <w:lang w:eastAsia="pl-PL"/>
        </w:rPr>
      </w:pPr>
      <w:r w:rsidRPr="00540D60">
        <w:rPr>
          <w:rFonts w:ascii="Times New Roman" w:eastAsia="Times New Roman" w:hAnsi="Times New Roman"/>
          <w:sz w:val="24"/>
          <w:szCs w:val="24"/>
          <w:lang w:eastAsia="pl-PL"/>
        </w:rPr>
        <w:t>a) w związku z art. 17 ust. 3 lit. b, d lub e RODO prawo do usunięcia danych osobowych;</w:t>
      </w:r>
    </w:p>
    <w:p w14:paraId="7019D092" w14:textId="77777777" w:rsidR="005850FA" w:rsidRPr="00540D60" w:rsidRDefault="005850FA" w:rsidP="005850FA">
      <w:pPr>
        <w:pStyle w:val="Akapitzlist"/>
        <w:spacing w:after="0" w:line="360" w:lineRule="auto"/>
        <w:ind w:left="0"/>
        <w:jc w:val="both"/>
        <w:rPr>
          <w:rFonts w:ascii="Times New Roman" w:eastAsia="Times New Roman" w:hAnsi="Times New Roman"/>
          <w:b/>
          <w:i/>
          <w:sz w:val="24"/>
          <w:szCs w:val="24"/>
          <w:lang w:eastAsia="pl-PL"/>
        </w:rPr>
      </w:pPr>
      <w:r w:rsidRPr="00540D60">
        <w:rPr>
          <w:rFonts w:ascii="Times New Roman" w:eastAsia="Times New Roman" w:hAnsi="Times New Roman"/>
          <w:sz w:val="24"/>
          <w:szCs w:val="24"/>
          <w:lang w:eastAsia="pl-PL"/>
        </w:rPr>
        <w:t>b) prawo do przenoszenia danych osobowych, o którym mowa w art. 20 RODO;</w:t>
      </w:r>
    </w:p>
    <w:p w14:paraId="4AADE8C5" w14:textId="77777777" w:rsidR="005850FA" w:rsidRPr="00540D60" w:rsidRDefault="005850FA" w:rsidP="005850FA">
      <w:pPr>
        <w:spacing w:line="360" w:lineRule="auto"/>
        <w:jc w:val="both"/>
      </w:pPr>
      <w:r w:rsidRPr="00540D60">
        <w:rPr>
          <w:b/>
        </w:rPr>
        <w:t>c) na podstawie art. 21 RODO prawo sprzeciwu, wobec przetwarzania danych osobowych, gdyż podstawą prawną przetwarzania Pani/Pana danych osobowych jest art. 6 ust. 1 lit. c RODO</w:t>
      </w:r>
      <w:r w:rsidRPr="00540D60">
        <w:t>.</w:t>
      </w:r>
    </w:p>
    <w:p w14:paraId="450EA2D7" w14:textId="77777777" w:rsidR="005850FA" w:rsidRPr="00342473" w:rsidRDefault="005850FA" w:rsidP="005850FA">
      <w:pPr>
        <w:ind w:left="705"/>
        <w:jc w:val="both"/>
        <w:rPr>
          <w:b/>
          <w:highlight w:val="yellow"/>
        </w:rPr>
      </w:pPr>
    </w:p>
    <w:p w14:paraId="026ABAB8" w14:textId="77777777" w:rsidR="00BC7F4B" w:rsidRPr="00540D60" w:rsidRDefault="00BC7F4B" w:rsidP="00BC7F4B">
      <w:pPr>
        <w:numPr>
          <w:ilvl w:val="1"/>
          <w:numId w:val="9"/>
        </w:numPr>
        <w:jc w:val="both"/>
        <w:rPr>
          <w:b/>
        </w:rPr>
      </w:pPr>
      <w:r w:rsidRPr="00540D60">
        <w:rPr>
          <w:b/>
        </w:rPr>
        <w:t>Spis załączników :</w:t>
      </w:r>
    </w:p>
    <w:p w14:paraId="3DD355C9" w14:textId="77777777" w:rsidR="00BC7F4B" w:rsidRPr="00540D60" w:rsidRDefault="00BC7F4B" w:rsidP="00BC7F4B">
      <w:pPr>
        <w:jc w:val="both"/>
        <w:rPr>
          <w:b/>
        </w:rPr>
      </w:pPr>
    </w:p>
    <w:p w14:paraId="0E945CDE" w14:textId="77777777" w:rsidR="00BC7F4B" w:rsidRPr="00540D60" w:rsidRDefault="00BC7F4B" w:rsidP="00BC7F4B">
      <w:pPr>
        <w:jc w:val="both"/>
      </w:pPr>
      <w:r w:rsidRPr="00540D60">
        <w:rPr>
          <w:b/>
        </w:rPr>
        <w:t>Załącznik nr 1</w:t>
      </w:r>
      <w:r w:rsidRPr="00540D60">
        <w:rPr>
          <w:b/>
        </w:rPr>
        <w:tab/>
      </w:r>
      <w:r w:rsidRPr="00540D60">
        <w:t>Formularz ofertowy,</w:t>
      </w:r>
    </w:p>
    <w:p w14:paraId="45C10767" w14:textId="77777777" w:rsidR="00BC7F4B" w:rsidRPr="00540D60" w:rsidRDefault="00BC7F4B" w:rsidP="00BC7F4B">
      <w:pPr>
        <w:ind w:left="2124" w:hanging="2124"/>
        <w:jc w:val="both"/>
      </w:pPr>
      <w:r w:rsidRPr="00540D60">
        <w:rPr>
          <w:b/>
        </w:rPr>
        <w:t>Załącznik nr 2</w:t>
      </w:r>
      <w:r w:rsidRPr="00540D60">
        <w:rPr>
          <w:b/>
        </w:rPr>
        <w:tab/>
      </w:r>
      <w:r w:rsidRPr="00540D60">
        <w:rPr>
          <w:spacing w:val="4"/>
        </w:rPr>
        <w:t>Oświadczenie dotyczące spełnienia warunków udziału w postępowaniu,</w:t>
      </w:r>
    </w:p>
    <w:p w14:paraId="484ABC35" w14:textId="77777777" w:rsidR="00BC7F4B" w:rsidRPr="00540D60" w:rsidRDefault="00BC7F4B" w:rsidP="00BC7F4B">
      <w:pPr>
        <w:ind w:left="2124" w:hanging="2124"/>
        <w:rPr>
          <w:spacing w:val="4"/>
        </w:rPr>
      </w:pPr>
      <w:r w:rsidRPr="00540D60">
        <w:rPr>
          <w:b/>
          <w:spacing w:val="4"/>
        </w:rPr>
        <w:t>Załącznik nr 3</w:t>
      </w:r>
      <w:r w:rsidRPr="00540D60">
        <w:rPr>
          <w:b/>
          <w:spacing w:val="4"/>
        </w:rPr>
        <w:tab/>
      </w:r>
      <w:r w:rsidRPr="00540D60">
        <w:rPr>
          <w:spacing w:val="4"/>
        </w:rPr>
        <w:t>Oświadczenie dotyczące podstaw do wykluczenia z postępowania,</w:t>
      </w:r>
    </w:p>
    <w:p w14:paraId="1A175B52" w14:textId="77777777" w:rsidR="00BC7F4B" w:rsidRPr="00540D60" w:rsidRDefault="00BC7F4B" w:rsidP="00BC7F4B">
      <w:pPr>
        <w:ind w:left="2124" w:hanging="2124"/>
        <w:rPr>
          <w:spacing w:val="4"/>
        </w:rPr>
      </w:pPr>
      <w:r w:rsidRPr="00540D60">
        <w:rPr>
          <w:b/>
          <w:spacing w:val="4"/>
        </w:rPr>
        <w:t>Załącznik nr 4</w:t>
      </w:r>
      <w:r w:rsidRPr="00540D60">
        <w:rPr>
          <w:b/>
          <w:spacing w:val="4"/>
        </w:rPr>
        <w:tab/>
      </w:r>
      <w:r w:rsidRPr="00540D60">
        <w:rPr>
          <w:spacing w:val="4"/>
        </w:rPr>
        <w:t>Oświadczenie o przynależności lub braku przynależności do tej samej       grupy kapitałowej</w:t>
      </w:r>
      <w:r w:rsidR="001F714D" w:rsidRPr="00540D60">
        <w:rPr>
          <w:spacing w:val="4"/>
        </w:rPr>
        <w:t>,</w:t>
      </w:r>
    </w:p>
    <w:p w14:paraId="7C27E572" w14:textId="77777777" w:rsidR="00FE62CF" w:rsidRPr="00540D60" w:rsidRDefault="00BC7F4B" w:rsidP="00BC7F4B">
      <w:pPr>
        <w:rPr>
          <w:spacing w:val="4"/>
        </w:rPr>
      </w:pPr>
      <w:r w:rsidRPr="00540D60">
        <w:rPr>
          <w:b/>
          <w:spacing w:val="4"/>
        </w:rPr>
        <w:t>Załącznik nr 5</w:t>
      </w:r>
      <w:r w:rsidRPr="00540D60">
        <w:rPr>
          <w:b/>
          <w:spacing w:val="4"/>
        </w:rPr>
        <w:tab/>
      </w:r>
      <w:r w:rsidR="00FE62CF" w:rsidRPr="00540D60">
        <w:rPr>
          <w:spacing w:val="4"/>
        </w:rPr>
        <w:t>Wykaz prac do wykonania</w:t>
      </w:r>
      <w:r w:rsidR="001F714D" w:rsidRPr="00540D60">
        <w:rPr>
          <w:spacing w:val="4"/>
        </w:rPr>
        <w:t>,</w:t>
      </w:r>
    </w:p>
    <w:p w14:paraId="068162A0" w14:textId="77777777" w:rsidR="00BC7F4B" w:rsidRPr="00540D60" w:rsidRDefault="00BC7F4B" w:rsidP="00BC7F4B">
      <w:pPr>
        <w:rPr>
          <w:spacing w:val="4"/>
        </w:rPr>
      </w:pPr>
      <w:r w:rsidRPr="00540D60">
        <w:rPr>
          <w:b/>
          <w:spacing w:val="4"/>
        </w:rPr>
        <w:t>Załącznik nr 6</w:t>
      </w:r>
      <w:r w:rsidRPr="00540D60">
        <w:rPr>
          <w:spacing w:val="4"/>
        </w:rPr>
        <w:tab/>
        <w:t>Wzór umowy,</w:t>
      </w:r>
    </w:p>
    <w:p w14:paraId="634B9EAB" w14:textId="77777777" w:rsidR="00BC7F4B" w:rsidRPr="00540D60" w:rsidRDefault="00BC7F4B" w:rsidP="00BC7F4B">
      <w:pPr>
        <w:rPr>
          <w:spacing w:val="4"/>
        </w:rPr>
      </w:pPr>
      <w:r w:rsidRPr="00540D60">
        <w:rPr>
          <w:b/>
          <w:spacing w:val="4"/>
        </w:rPr>
        <w:t>Załącznik nr 7</w:t>
      </w:r>
      <w:r w:rsidRPr="00540D60">
        <w:rPr>
          <w:b/>
          <w:spacing w:val="4"/>
        </w:rPr>
        <w:tab/>
      </w:r>
      <w:r w:rsidR="001F714D" w:rsidRPr="00540D60">
        <w:rPr>
          <w:spacing w:val="4"/>
        </w:rPr>
        <w:t>Wykaz sprzętu,</w:t>
      </w:r>
    </w:p>
    <w:p w14:paraId="3C207101" w14:textId="77777777" w:rsidR="00BC7F4B" w:rsidRPr="00540D60" w:rsidRDefault="00BC7F4B" w:rsidP="00BC7F4B">
      <w:pPr>
        <w:rPr>
          <w:spacing w:val="4"/>
        </w:rPr>
      </w:pPr>
      <w:r w:rsidRPr="00540D60">
        <w:rPr>
          <w:b/>
          <w:spacing w:val="4"/>
        </w:rPr>
        <w:t>Załącznik nr 8</w:t>
      </w:r>
      <w:r w:rsidRPr="00540D60">
        <w:rPr>
          <w:b/>
          <w:spacing w:val="4"/>
        </w:rPr>
        <w:tab/>
      </w:r>
      <w:r w:rsidR="001F714D" w:rsidRPr="00540D60">
        <w:rPr>
          <w:spacing w:val="4"/>
        </w:rPr>
        <w:t>Wykaz usług,</w:t>
      </w:r>
    </w:p>
    <w:p w14:paraId="2EFBD555" w14:textId="77777777" w:rsidR="00BC7F4B" w:rsidRPr="00A31C1A" w:rsidRDefault="00BC7F4B" w:rsidP="00BC7F4B">
      <w:pPr>
        <w:rPr>
          <w:spacing w:val="4"/>
        </w:rPr>
      </w:pPr>
      <w:r w:rsidRPr="00540D60">
        <w:rPr>
          <w:b/>
          <w:spacing w:val="4"/>
        </w:rPr>
        <w:t>Załącznik nr 9</w:t>
      </w:r>
      <w:r w:rsidRPr="00540D60">
        <w:rPr>
          <w:b/>
          <w:spacing w:val="4"/>
        </w:rPr>
        <w:tab/>
      </w:r>
      <w:r w:rsidRPr="00540D60">
        <w:rPr>
          <w:spacing w:val="4"/>
        </w:rPr>
        <w:t>Wykaz osób.</w:t>
      </w:r>
    </w:p>
    <w:p w14:paraId="1A81F0B1" w14:textId="77777777" w:rsidR="00BC7F4B" w:rsidRPr="00406F4F" w:rsidRDefault="00BC7F4B" w:rsidP="00BC7F4B"/>
    <w:p w14:paraId="717AAFBA" w14:textId="77777777" w:rsidR="00BC7F4B" w:rsidRPr="00AA7A21" w:rsidRDefault="00BC7F4B" w:rsidP="00FD689A">
      <w:pPr>
        <w:ind w:left="705" w:hanging="705"/>
        <w:jc w:val="both"/>
      </w:pPr>
    </w:p>
    <w:sectPr w:rsidR="00BC7F4B" w:rsidRPr="00AA7A21" w:rsidSect="008B0BA2">
      <w:footerReference w:type="even" r:id="rId17"/>
      <w:footerReference w:type="default" r:id="rId18"/>
      <w:pgSz w:w="11906" w:h="16838"/>
      <w:pgMar w:top="899"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A1251" w14:textId="77777777" w:rsidR="00890E27" w:rsidRDefault="00890E27">
      <w:r>
        <w:separator/>
      </w:r>
    </w:p>
  </w:endnote>
  <w:endnote w:type="continuationSeparator" w:id="0">
    <w:p w14:paraId="066153E7" w14:textId="77777777" w:rsidR="00890E27" w:rsidRDefault="0089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20007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D11CE3" w:rsidRDefault="00D11CE3" w:rsidP="004003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E2DD96" w14:textId="77777777" w:rsidR="00D11CE3" w:rsidRDefault="00D11CE3" w:rsidP="0043120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A0CB" w14:textId="77777777" w:rsidR="00D11CE3" w:rsidRDefault="00D11CE3" w:rsidP="004003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B236C">
      <w:rPr>
        <w:rStyle w:val="Numerstrony"/>
        <w:noProof/>
      </w:rPr>
      <w:t>18</w:t>
    </w:r>
    <w:r>
      <w:rPr>
        <w:rStyle w:val="Numerstrony"/>
      </w:rPr>
      <w:fldChar w:fldCharType="end"/>
    </w:r>
  </w:p>
  <w:p w14:paraId="121FD38A" w14:textId="77777777" w:rsidR="00D11CE3" w:rsidRDefault="00D11CE3" w:rsidP="0043120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AE8D2" w14:textId="77777777" w:rsidR="00890E27" w:rsidRDefault="00890E27">
      <w:r>
        <w:separator/>
      </w:r>
    </w:p>
  </w:footnote>
  <w:footnote w:type="continuationSeparator" w:id="0">
    <w:p w14:paraId="19ECC0FD" w14:textId="77777777" w:rsidR="00890E27" w:rsidRDefault="00890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B91"/>
    <w:multiLevelType w:val="multilevel"/>
    <w:tmpl w:val="5882F504"/>
    <w:lvl w:ilvl="0">
      <w:start w:val="3"/>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3"/>
      <w:numFmt w:val="decimal"/>
      <w:lvlText w:val="%1.1.%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3933B46"/>
    <w:multiLevelType w:val="multilevel"/>
    <w:tmpl w:val="CA6E5ECE"/>
    <w:lvl w:ilvl="0">
      <w:start w:val="1"/>
      <w:numFmt w:val="decimal"/>
      <w:lvlText w:val="%1"/>
      <w:lvlJc w:val="left"/>
      <w:pPr>
        <w:tabs>
          <w:tab w:val="num" w:pos="360"/>
        </w:tabs>
        <w:ind w:left="360" w:hanging="360"/>
      </w:pPr>
      <w:rPr>
        <w:rFonts w:ascii="Book Antiqua" w:hAnsi="Book Antiqua" w:hint="default"/>
        <w:b/>
      </w:rPr>
    </w:lvl>
    <w:lvl w:ilvl="1">
      <w:start w:val="1"/>
      <w:numFmt w:val="decimal"/>
      <w:lvlText w:val="3.%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Book Antiqua" w:hAnsi="Book Antiqua" w:hint="default"/>
        <w:b/>
      </w:rPr>
    </w:lvl>
    <w:lvl w:ilvl="3">
      <w:start w:val="1"/>
      <w:numFmt w:val="decimal"/>
      <w:lvlText w:val="%1.%2.%3.%4"/>
      <w:lvlJc w:val="left"/>
      <w:pPr>
        <w:tabs>
          <w:tab w:val="num" w:pos="1080"/>
        </w:tabs>
        <w:ind w:left="1080" w:hanging="1080"/>
      </w:pPr>
      <w:rPr>
        <w:rFonts w:ascii="Book Antiqua" w:hAnsi="Book Antiqua" w:hint="default"/>
        <w:b/>
      </w:rPr>
    </w:lvl>
    <w:lvl w:ilvl="4">
      <w:start w:val="1"/>
      <w:numFmt w:val="decimal"/>
      <w:lvlText w:val="%1.%2.%3.%4.%5"/>
      <w:lvlJc w:val="left"/>
      <w:pPr>
        <w:tabs>
          <w:tab w:val="num" w:pos="1080"/>
        </w:tabs>
        <w:ind w:left="1080" w:hanging="1080"/>
      </w:pPr>
      <w:rPr>
        <w:rFonts w:ascii="Book Antiqua" w:hAnsi="Book Antiqua" w:hint="default"/>
        <w:b/>
      </w:rPr>
    </w:lvl>
    <w:lvl w:ilvl="5">
      <w:start w:val="1"/>
      <w:numFmt w:val="decimal"/>
      <w:lvlText w:val="%1.%2.%3.%4.%5.%6"/>
      <w:lvlJc w:val="left"/>
      <w:pPr>
        <w:tabs>
          <w:tab w:val="num" w:pos="1440"/>
        </w:tabs>
        <w:ind w:left="1440" w:hanging="1440"/>
      </w:pPr>
      <w:rPr>
        <w:rFonts w:ascii="Book Antiqua" w:hAnsi="Book Antiqua" w:hint="default"/>
        <w:b/>
      </w:rPr>
    </w:lvl>
    <w:lvl w:ilvl="6">
      <w:start w:val="1"/>
      <w:numFmt w:val="decimal"/>
      <w:lvlText w:val="%1.%2.%3.%4.%5.%6.%7"/>
      <w:lvlJc w:val="left"/>
      <w:pPr>
        <w:tabs>
          <w:tab w:val="num" w:pos="1440"/>
        </w:tabs>
        <w:ind w:left="1440" w:hanging="1440"/>
      </w:pPr>
      <w:rPr>
        <w:rFonts w:ascii="Book Antiqua" w:hAnsi="Book Antiqua" w:hint="default"/>
        <w:b/>
      </w:rPr>
    </w:lvl>
    <w:lvl w:ilvl="7">
      <w:start w:val="1"/>
      <w:numFmt w:val="decimal"/>
      <w:lvlText w:val="%1.%2.%3.%4.%5.%6.%7.%8"/>
      <w:lvlJc w:val="left"/>
      <w:pPr>
        <w:tabs>
          <w:tab w:val="num" w:pos="1800"/>
        </w:tabs>
        <w:ind w:left="1800" w:hanging="1800"/>
      </w:pPr>
      <w:rPr>
        <w:rFonts w:ascii="Book Antiqua" w:hAnsi="Book Antiqua" w:hint="default"/>
        <w:b/>
      </w:rPr>
    </w:lvl>
    <w:lvl w:ilvl="8">
      <w:start w:val="1"/>
      <w:numFmt w:val="decimal"/>
      <w:lvlText w:val="%1.%2.%3.%4.%5.%6.%7.%8.%9"/>
      <w:lvlJc w:val="left"/>
      <w:pPr>
        <w:tabs>
          <w:tab w:val="num" w:pos="1800"/>
        </w:tabs>
        <w:ind w:left="1800" w:hanging="1800"/>
      </w:pPr>
      <w:rPr>
        <w:rFonts w:ascii="Book Antiqua" w:hAnsi="Book Antiqua" w:hint="default"/>
        <w:b/>
      </w:rPr>
    </w:lvl>
  </w:abstractNum>
  <w:abstractNum w:abstractNumId="2">
    <w:nsid w:val="0A2B4BC8"/>
    <w:multiLevelType w:val="multilevel"/>
    <w:tmpl w:val="706EB64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900"/>
        </w:tabs>
        <w:ind w:left="90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B8F12BF"/>
    <w:multiLevelType w:val="hybridMultilevel"/>
    <w:tmpl w:val="CBA29404"/>
    <w:lvl w:ilvl="0" w:tplc="150CE0F0">
      <w:start w:val="1"/>
      <w:numFmt w:val="lowerLetter"/>
      <w:lvlText w:val="%1)"/>
      <w:lvlJc w:val="left"/>
      <w:pPr>
        <w:tabs>
          <w:tab w:val="num" w:pos="3240"/>
        </w:tabs>
        <w:ind w:left="324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7F225C"/>
    <w:multiLevelType w:val="hybridMultilevel"/>
    <w:tmpl w:val="A85419AA"/>
    <w:lvl w:ilvl="0" w:tplc="BD5053B0">
      <w:start w:val="3"/>
      <w:numFmt w:val="lowerLetter"/>
      <w:lvlText w:val="%1)"/>
      <w:lvlJc w:val="left"/>
      <w:pPr>
        <w:tabs>
          <w:tab w:val="num" w:pos="1980"/>
        </w:tabs>
        <w:ind w:left="198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CD4E22"/>
    <w:multiLevelType w:val="multilevel"/>
    <w:tmpl w:val="217AABA0"/>
    <w:lvl w:ilvl="0">
      <w:start w:val="1"/>
      <w:numFmt w:val="decimal"/>
      <w:lvlText w:val="%1"/>
      <w:lvlJc w:val="left"/>
      <w:pPr>
        <w:tabs>
          <w:tab w:val="num" w:pos="375"/>
        </w:tabs>
        <w:ind w:left="375" w:hanging="375"/>
      </w:pPr>
      <w:rPr>
        <w:rFonts w:ascii="Book Antiqua" w:hAnsi="Book Antiqua" w:hint="default"/>
      </w:rPr>
    </w:lvl>
    <w:lvl w:ilvl="1">
      <w:start w:val="1"/>
      <w:numFmt w:val="decimal"/>
      <w:lvlText w:val="%1.%2"/>
      <w:lvlJc w:val="left"/>
      <w:pPr>
        <w:tabs>
          <w:tab w:val="num" w:pos="1080"/>
        </w:tabs>
        <w:ind w:left="1080" w:hanging="375"/>
      </w:pPr>
      <w:rPr>
        <w:rFonts w:ascii="Times New Roman" w:hAnsi="Times New Roman" w:cs="Times New Roman" w:hint="default"/>
      </w:rPr>
    </w:lvl>
    <w:lvl w:ilvl="2">
      <w:start w:val="1"/>
      <w:numFmt w:val="decimal"/>
      <w:lvlText w:val="%1.%2.%3"/>
      <w:lvlJc w:val="left"/>
      <w:pPr>
        <w:tabs>
          <w:tab w:val="num" w:pos="2130"/>
        </w:tabs>
        <w:ind w:left="2130" w:hanging="720"/>
      </w:pPr>
      <w:rPr>
        <w:rFonts w:ascii="Book Antiqua" w:hAnsi="Book Antiqua" w:hint="default"/>
      </w:rPr>
    </w:lvl>
    <w:lvl w:ilvl="3">
      <w:start w:val="1"/>
      <w:numFmt w:val="decimal"/>
      <w:lvlText w:val="%1.%2.%3.%4"/>
      <w:lvlJc w:val="left"/>
      <w:pPr>
        <w:tabs>
          <w:tab w:val="num" w:pos="3195"/>
        </w:tabs>
        <w:ind w:left="3195" w:hanging="1080"/>
      </w:pPr>
      <w:rPr>
        <w:rFonts w:ascii="Book Antiqua" w:hAnsi="Book Antiqua" w:hint="default"/>
      </w:rPr>
    </w:lvl>
    <w:lvl w:ilvl="4">
      <w:start w:val="1"/>
      <w:numFmt w:val="decimal"/>
      <w:lvlText w:val="%1.%2.%3.%4.%5"/>
      <w:lvlJc w:val="left"/>
      <w:pPr>
        <w:tabs>
          <w:tab w:val="num" w:pos="3900"/>
        </w:tabs>
        <w:ind w:left="3900" w:hanging="1080"/>
      </w:pPr>
      <w:rPr>
        <w:rFonts w:ascii="Book Antiqua" w:hAnsi="Book Antiqua" w:hint="default"/>
      </w:rPr>
    </w:lvl>
    <w:lvl w:ilvl="5">
      <w:start w:val="1"/>
      <w:numFmt w:val="decimal"/>
      <w:lvlText w:val="%1.%2.%3.%4.%5.%6"/>
      <w:lvlJc w:val="left"/>
      <w:pPr>
        <w:tabs>
          <w:tab w:val="num" w:pos="4965"/>
        </w:tabs>
        <w:ind w:left="4965" w:hanging="1440"/>
      </w:pPr>
      <w:rPr>
        <w:rFonts w:ascii="Book Antiqua" w:hAnsi="Book Antiqua" w:hint="default"/>
      </w:rPr>
    </w:lvl>
    <w:lvl w:ilvl="6">
      <w:start w:val="1"/>
      <w:numFmt w:val="decimal"/>
      <w:lvlText w:val="%1.%2.%3.%4.%5.%6.%7"/>
      <w:lvlJc w:val="left"/>
      <w:pPr>
        <w:tabs>
          <w:tab w:val="num" w:pos="5670"/>
        </w:tabs>
        <w:ind w:left="5670" w:hanging="1440"/>
      </w:pPr>
      <w:rPr>
        <w:rFonts w:ascii="Book Antiqua" w:hAnsi="Book Antiqua" w:hint="default"/>
      </w:rPr>
    </w:lvl>
    <w:lvl w:ilvl="7">
      <w:start w:val="1"/>
      <w:numFmt w:val="decimal"/>
      <w:lvlText w:val="%1.%2.%3.%4.%5.%6.%7.%8"/>
      <w:lvlJc w:val="left"/>
      <w:pPr>
        <w:tabs>
          <w:tab w:val="num" w:pos="6735"/>
        </w:tabs>
        <w:ind w:left="6735" w:hanging="1800"/>
      </w:pPr>
      <w:rPr>
        <w:rFonts w:ascii="Book Antiqua" w:hAnsi="Book Antiqua" w:hint="default"/>
      </w:rPr>
    </w:lvl>
    <w:lvl w:ilvl="8">
      <w:start w:val="1"/>
      <w:numFmt w:val="decimal"/>
      <w:lvlText w:val="%1.%2.%3.%4.%5.%6.%7.%8.%9"/>
      <w:lvlJc w:val="left"/>
      <w:pPr>
        <w:tabs>
          <w:tab w:val="num" w:pos="7440"/>
        </w:tabs>
        <w:ind w:left="7440" w:hanging="1800"/>
      </w:pPr>
      <w:rPr>
        <w:rFonts w:ascii="Book Antiqua" w:hAnsi="Book Antiqua" w:hint="default"/>
      </w:rPr>
    </w:lvl>
  </w:abstractNum>
  <w:abstractNum w:abstractNumId="6">
    <w:nsid w:val="0D187E14"/>
    <w:multiLevelType w:val="multilevel"/>
    <w:tmpl w:val="2772BCB0"/>
    <w:lvl w:ilvl="0">
      <w:start w:val="3"/>
      <w:numFmt w:val="decimal"/>
      <w:lvlText w:val="%1."/>
      <w:legacy w:legacy="1" w:legacySpace="0" w:legacyIndent="0"/>
      <w:lvlJc w:val="left"/>
      <w:rPr>
        <w:rFonts w:ascii="Times New Roman" w:hAnsi="Times New Roman" w:cs="Times New Roman" w:hint="default"/>
        <w:color w:val="07090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14B2A"/>
    <w:multiLevelType w:val="multilevel"/>
    <w:tmpl w:val="B358B77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2F57F60"/>
    <w:multiLevelType w:val="hybridMultilevel"/>
    <w:tmpl w:val="8EB2E6CE"/>
    <w:lvl w:ilvl="0" w:tplc="3B942D86">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9BC7E86"/>
    <w:multiLevelType w:val="multilevel"/>
    <w:tmpl w:val="6A1E72E2"/>
    <w:lvl w:ilvl="0">
      <w:start w:val="2"/>
      <w:numFmt w:val="decimal"/>
      <w:lvlText w:val="%1)"/>
      <w:legacy w:legacy="1" w:legacySpace="0" w:legacyIndent="0"/>
      <w:lvlJc w:val="left"/>
      <w:rPr>
        <w:rFonts w:ascii="Times New Roman" w:hAnsi="Times New Roman" w:cs="Times New Roman" w:hint="default"/>
        <w:color w:val="07090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D555BD"/>
    <w:multiLevelType w:val="hybridMultilevel"/>
    <w:tmpl w:val="DF0A2464"/>
    <w:lvl w:ilvl="0" w:tplc="6226E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2583AFC"/>
    <w:multiLevelType w:val="hybridMultilevel"/>
    <w:tmpl w:val="37BCAB9A"/>
    <w:lvl w:ilvl="0" w:tplc="000000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147A0C"/>
    <w:multiLevelType w:val="hybridMultilevel"/>
    <w:tmpl w:val="87A067BE"/>
    <w:lvl w:ilvl="0" w:tplc="A9F0ECCE">
      <w:start w:val="1"/>
      <w:numFmt w:val="lowerLetter"/>
      <w:lvlText w:val="%1)"/>
      <w:lvlJc w:val="left"/>
      <w:pPr>
        <w:tabs>
          <w:tab w:val="num" w:pos="1980"/>
        </w:tabs>
        <w:ind w:left="1980" w:hanging="360"/>
      </w:pPr>
      <w:rPr>
        <w:rFonts w:hint="default"/>
        <w:b/>
        <w:sz w:val="24"/>
        <w:szCs w:val="24"/>
      </w:rPr>
    </w:lvl>
    <w:lvl w:ilvl="1" w:tplc="A6606264">
      <w:start w:val="1"/>
      <w:numFmt w:val="lowerLetter"/>
      <w:lvlText w:val="%2)"/>
      <w:lvlJc w:val="left"/>
      <w:pPr>
        <w:tabs>
          <w:tab w:val="num" w:pos="1440"/>
        </w:tabs>
        <w:ind w:left="1440" w:hanging="360"/>
      </w:pPr>
      <w:rPr>
        <w:rFonts w:hint="default"/>
        <w:b/>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6E1D1C"/>
    <w:multiLevelType w:val="hybridMultilevel"/>
    <w:tmpl w:val="CABAFB6A"/>
    <w:lvl w:ilvl="0" w:tplc="04150011">
      <w:start w:val="1"/>
      <w:numFmt w:val="decimal"/>
      <w:lvlText w:val="%1)"/>
      <w:lvlJc w:val="left"/>
      <w:pPr>
        <w:tabs>
          <w:tab w:val="num" w:pos="720"/>
        </w:tabs>
        <w:ind w:left="720" w:hanging="360"/>
      </w:pPr>
      <w:rPr>
        <w:b w:val="0"/>
        <w:i w:val="0"/>
      </w:rPr>
    </w:lvl>
    <w:lvl w:ilvl="1" w:tplc="C492B83C">
      <w:start w:val="1"/>
      <w:numFmt w:val="lowerLetter"/>
      <w:lvlText w:val="%2)"/>
      <w:lvlJc w:val="left"/>
      <w:pPr>
        <w:tabs>
          <w:tab w:val="num" w:pos="1440"/>
        </w:tabs>
        <w:ind w:left="1440" w:hanging="360"/>
      </w:pPr>
      <w:rPr>
        <w:b w:val="0"/>
        <w:i w:val="0"/>
      </w:rPr>
    </w:lvl>
    <w:lvl w:ilvl="2" w:tplc="D2129386">
      <w:start w:val="1"/>
      <w:numFmt w:val="bullet"/>
      <w:lvlText w:val="-"/>
      <w:lvlJc w:val="left"/>
      <w:pPr>
        <w:tabs>
          <w:tab w:val="num" w:pos="2340"/>
        </w:tabs>
        <w:ind w:left="2340" w:hanging="360"/>
      </w:pPr>
      <w:rPr>
        <w:rFonts w:ascii="Times New Roman" w:eastAsia="Times New Roman" w:hAnsi="Times New Roman" w:cs="Times New Roman" w:hint="default"/>
      </w:rPr>
    </w:lvl>
    <w:lvl w:ilvl="3" w:tplc="B43AA9EE">
      <w:start w:val="1"/>
      <w:numFmt w:val="lowerLetter"/>
      <w:lvlText w:val="%4)"/>
      <w:lvlJc w:val="left"/>
      <w:pPr>
        <w:tabs>
          <w:tab w:val="num" w:pos="2880"/>
        </w:tabs>
        <w:ind w:left="2880" w:hanging="360"/>
      </w:pPr>
      <w:rPr>
        <w:rFonts w:ascii="Times New (W1)" w:hAnsi="Times New (W1)" w:cs="Times New Roman" w:hint="default"/>
        <w:b/>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CBE207D"/>
    <w:multiLevelType w:val="multilevel"/>
    <w:tmpl w:val="0E3A1236"/>
    <w:lvl w:ilvl="0">
      <w:start w:val="2"/>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25E0AA6"/>
    <w:multiLevelType w:val="hybridMultilevel"/>
    <w:tmpl w:val="F9F8411E"/>
    <w:lvl w:ilvl="0" w:tplc="7ABE34AE">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C890E95C">
      <w:start w:val="1"/>
      <w:numFmt w:val="decimal"/>
      <w:lvlText w:val="%3."/>
      <w:lvlJc w:val="left"/>
      <w:pPr>
        <w:ind w:left="2340" w:hanging="360"/>
      </w:pPr>
      <w:rPr>
        <w:rFonts w:hint="default"/>
      </w:rPr>
    </w:lvl>
    <w:lvl w:ilvl="3" w:tplc="BA9EDDE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A34C34"/>
    <w:multiLevelType w:val="hybridMultilevel"/>
    <w:tmpl w:val="23B2C6E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387759C6"/>
    <w:multiLevelType w:val="hybridMultilevel"/>
    <w:tmpl w:val="BA3C034A"/>
    <w:lvl w:ilvl="0" w:tplc="5F26CD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FB42F5D"/>
    <w:multiLevelType w:val="hybridMultilevel"/>
    <w:tmpl w:val="EC8C4F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7660F2"/>
    <w:multiLevelType w:val="hybridMultilevel"/>
    <w:tmpl w:val="DAD0F5A2"/>
    <w:lvl w:ilvl="0" w:tplc="D9B472F8">
      <w:start w:val="1"/>
      <w:numFmt w:val="bullet"/>
      <w:lvlText w:val="–"/>
      <w:lvlJc w:val="left"/>
      <w:pPr>
        <w:ind w:left="144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A1D10DE"/>
    <w:multiLevelType w:val="multilevel"/>
    <w:tmpl w:val="D1DCA5F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4A5DDA"/>
    <w:multiLevelType w:val="hybridMultilevel"/>
    <w:tmpl w:val="80D03118"/>
    <w:lvl w:ilvl="0" w:tplc="3B942D86">
      <w:start w:val="1"/>
      <w:numFmt w:val="bullet"/>
      <w:lvlText w:val=""/>
      <w:lvlJc w:val="left"/>
      <w:pPr>
        <w:tabs>
          <w:tab w:val="num" w:pos="1440"/>
        </w:tabs>
        <w:ind w:left="144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456370B"/>
    <w:multiLevelType w:val="multilevel"/>
    <w:tmpl w:val="060447A8"/>
    <w:lvl w:ilvl="0">
      <w:start w:val="2"/>
      <w:numFmt w:val="decimal"/>
      <w:lvlText w:val="%1"/>
      <w:lvlJc w:val="left"/>
      <w:pPr>
        <w:tabs>
          <w:tab w:val="num" w:pos="705"/>
        </w:tabs>
        <w:ind w:left="705" w:hanging="705"/>
      </w:pPr>
      <w:rPr>
        <w:rFonts w:hint="default"/>
        <w:b/>
      </w:rPr>
    </w:lvl>
    <w:lvl w:ilvl="1">
      <w:start w:val="8"/>
      <w:numFmt w:val="decimal"/>
      <w:lvlText w:val="%1.%2"/>
      <w:lvlJc w:val="left"/>
      <w:pPr>
        <w:tabs>
          <w:tab w:val="num" w:pos="705"/>
        </w:tabs>
        <w:ind w:left="705" w:hanging="705"/>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554D26C3"/>
    <w:multiLevelType w:val="hybridMultilevel"/>
    <w:tmpl w:val="D7F800B8"/>
    <w:lvl w:ilvl="0" w:tplc="645C7FAE">
      <w:start w:val="3"/>
      <w:numFmt w:val="decimal"/>
      <w:lvlText w:val="%1)"/>
      <w:lvlJc w:val="left"/>
      <w:pPr>
        <w:tabs>
          <w:tab w:val="num" w:pos="1410"/>
        </w:tabs>
        <w:ind w:left="1410" w:hanging="705"/>
      </w:pPr>
      <w:rPr>
        <w:rFonts w:hint="default"/>
        <w:b/>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6">
    <w:nsid w:val="5D956670"/>
    <w:multiLevelType w:val="hybridMultilevel"/>
    <w:tmpl w:val="E606FA94"/>
    <w:lvl w:ilvl="0" w:tplc="BE6CE02C">
      <w:start w:val="12"/>
      <w:numFmt w:val="lowerLetter"/>
      <w:lvlText w:val="%1."/>
      <w:legacy w:legacy="1" w:legacySpace="0" w:legacyIndent="0"/>
      <w:lvlJc w:val="left"/>
      <w:rPr>
        <w:rFonts w:ascii="Times New Roman" w:hAnsi="Times New Roman" w:cs="Times New Roman" w:hint="default"/>
        <w:color w:val="1E2021"/>
      </w:rPr>
    </w:lvl>
    <w:lvl w:ilvl="1" w:tplc="7BDC14E6">
      <w:numFmt w:val="decimal"/>
      <w:lvlText w:val=""/>
      <w:lvlJc w:val="left"/>
    </w:lvl>
    <w:lvl w:ilvl="2" w:tplc="0A6C2CB6">
      <w:numFmt w:val="decimal"/>
      <w:lvlText w:val=""/>
      <w:lvlJc w:val="left"/>
    </w:lvl>
    <w:lvl w:ilvl="3" w:tplc="B120CEEA">
      <w:numFmt w:val="decimal"/>
      <w:lvlText w:val=""/>
      <w:lvlJc w:val="left"/>
    </w:lvl>
    <w:lvl w:ilvl="4" w:tplc="9FDAE0F0">
      <w:numFmt w:val="decimal"/>
      <w:lvlText w:val=""/>
      <w:lvlJc w:val="left"/>
    </w:lvl>
    <w:lvl w:ilvl="5" w:tplc="076C2540">
      <w:numFmt w:val="decimal"/>
      <w:lvlText w:val=""/>
      <w:lvlJc w:val="left"/>
    </w:lvl>
    <w:lvl w:ilvl="6" w:tplc="69903A2C">
      <w:numFmt w:val="decimal"/>
      <w:lvlText w:val=""/>
      <w:lvlJc w:val="left"/>
    </w:lvl>
    <w:lvl w:ilvl="7" w:tplc="0C464E68">
      <w:numFmt w:val="decimal"/>
      <w:lvlText w:val=""/>
      <w:lvlJc w:val="left"/>
    </w:lvl>
    <w:lvl w:ilvl="8" w:tplc="629EE4C6">
      <w:numFmt w:val="decimal"/>
      <w:lvlText w:val=""/>
      <w:lvlJc w:val="left"/>
    </w:lvl>
  </w:abstractNum>
  <w:abstractNum w:abstractNumId="27">
    <w:nsid w:val="5E4F47BA"/>
    <w:multiLevelType w:val="hybridMultilevel"/>
    <w:tmpl w:val="5CE680B2"/>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F19189E"/>
    <w:multiLevelType w:val="hybridMultilevel"/>
    <w:tmpl w:val="BD9C9874"/>
    <w:lvl w:ilvl="0" w:tplc="2C90E43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5D027B5"/>
    <w:multiLevelType w:val="multilevel"/>
    <w:tmpl w:val="6D3C3698"/>
    <w:lvl w:ilvl="0">
      <w:start w:val="1"/>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70623D2F"/>
    <w:multiLevelType w:val="multilevel"/>
    <w:tmpl w:val="B514764E"/>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0FB2BE7"/>
    <w:multiLevelType w:val="hybridMultilevel"/>
    <w:tmpl w:val="05C0F868"/>
    <w:lvl w:ilvl="0" w:tplc="0415000F">
      <w:start w:val="1"/>
      <w:numFmt w:val="decimal"/>
      <w:lvlText w:val="%1."/>
      <w:lvlJc w:val="left"/>
      <w:pPr>
        <w:ind w:left="720" w:hanging="360"/>
      </w:pPr>
      <w:rPr>
        <w:rFonts w:cs="Times New Roman" w:hint="default"/>
      </w:rPr>
    </w:lvl>
    <w:lvl w:ilvl="1" w:tplc="3B8AB098">
      <w:start w:val="1"/>
      <w:numFmt w:val="decimal"/>
      <w:lvlText w:val="%2)"/>
      <w:lvlJc w:val="left"/>
      <w:pPr>
        <w:ind w:left="786" w:hanging="360"/>
      </w:pPr>
      <w:rPr>
        <w:rFonts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1FE70ED"/>
    <w:multiLevelType w:val="multilevel"/>
    <w:tmpl w:val="07D0189E"/>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2F326F9"/>
    <w:multiLevelType w:val="hybridMultilevel"/>
    <w:tmpl w:val="7C94C0EA"/>
    <w:lvl w:ilvl="0" w:tplc="253AA2FE">
      <w:numFmt w:val="bullet"/>
      <w:lvlText w:val="-"/>
      <w:lvlJc w:val="left"/>
      <w:pPr>
        <w:tabs>
          <w:tab w:val="num" w:pos="734"/>
        </w:tabs>
        <w:ind w:left="734" w:hanging="360"/>
      </w:pPr>
      <w:rPr>
        <w:rFonts w:ascii="Times New Roman" w:eastAsia="Times New Roman" w:hAnsi="Times New Roman" w:cs="Times New Roman" w:hint="default"/>
      </w:rPr>
    </w:lvl>
    <w:lvl w:ilvl="1" w:tplc="04150003" w:tentative="1">
      <w:start w:val="1"/>
      <w:numFmt w:val="bullet"/>
      <w:lvlText w:val="o"/>
      <w:lvlJc w:val="left"/>
      <w:pPr>
        <w:tabs>
          <w:tab w:val="num" w:pos="1454"/>
        </w:tabs>
        <w:ind w:left="1454" w:hanging="360"/>
      </w:pPr>
      <w:rPr>
        <w:rFonts w:ascii="Courier New" w:hAnsi="Courier New" w:hint="default"/>
      </w:rPr>
    </w:lvl>
    <w:lvl w:ilvl="2" w:tplc="04150005" w:tentative="1">
      <w:start w:val="1"/>
      <w:numFmt w:val="bullet"/>
      <w:lvlText w:val=""/>
      <w:lvlJc w:val="left"/>
      <w:pPr>
        <w:tabs>
          <w:tab w:val="num" w:pos="2174"/>
        </w:tabs>
        <w:ind w:left="2174" w:hanging="360"/>
      </w:pPr>
      <w:rPr>
        <w:rFonts w:ascii="Wingdings" w:hAnsi="Wingdings" w:hint="default"/>
      </w:rPr>
    </w:lvl>
    <w:lvl w:ilvl="3" w:tplc="04150001" w:tentative="1">
      <w:start w:val="1"/>
      <w:numFmt w:val="bullet"/>
      <w:lvlText w:val=""/>
      <w:lvlJc w:val="left"/>
      <w:pPr>
        <w:tabs>
          <w:tab w:val="num" w:pos="2894"/>
        </w:tabs>
        <w:ind w:left="2894" w:hanging="360"/>
      </w:pPr>
      <w:rPr>
        <w:rFonts w:ascii="Symbol" w:hAnsi="Symbol" w:hint="default"/>
      </w:rPr>
    </w:lvl>
    <w:lvl w:ilvl="4" w:tplc="04150003" w:tentative="1">
      <w:start w:val="1"/>
      <w:numFmt w:val="bullet"/>
      <w:lvlText w:val="o"/>
      <w:lvlJc w:val="left"/>
      <w:pPr>
        <w:tabs>
          <w:tab w:val="num" w:pos="3614"/>
        </w:tabs>
        <w:ind w:left="3614" w:hanging="360"/>
      </w:pPr>
      <w:rPr>
        <w:rFonts w:ascii="Courier New" w:hAnsi="Courier New" w:hint="default"/>
      </w:rPr>
    </w:lvl>
    <w:lvl w:ilvl="5" w:tplc="04150005" w:tentative="1">
      <w:start w:val="1"/>
      <w:numFmt w:val="bullet"/>
      <w:lvlText w:val=""/>
      <w:lvlJc w:val="left"/>
      <w:pPr>
        <w:tabs>
          <w:tab w:val="num" w:pos="4334"/>
        </w:tabs>
        <w:ind w:left="4334" w:hanging="360"/>
      </w:pPr>
      <w:rPr>
        <w:rFonts w:ascii="Wingdings" w:hAnsi="Wingdings" w:hint="default"/>
      </w:rPr>
    </w:lvl>
    <w:lvl w:ilvl="6" w:tplc="04150001" w:tentative="1">
      <w:start w:val="1"/>
      <w:numFmt w:val="bullet"/>
      <w:lvlText w:val=""/>
      <w:lvlJc w:val="left"/>
      <w:pPr>
        <w:tabs>
          <w:tab w:val="num" w:pos="5054"/>
        </w:tabs>
        <w:ind w:left="5054" w:hanging="360"/>
      </w:pPr>
      <w:rPr>
        <w:rFonts w:ascii="Symbol" w:hAnsi="Symbol" w:hint="default"/>
      </w:rPr>
    </w:lvl>
    <w:lvl w:ilvl="7" w:tplc="04150003" w:tentative="1">
      <w:start w:val="1"/>
      <w:numFmt w:val="bullet"/>
      <w:lvlText w:val="o"/>
      <w:lvlJc w:val="left"/>
      <w:pPr>
        <w:tabs>
          <w:tab w:val="num" w:pos="5774"/>
        </w:tabs>
        <w:ind w:left="5774" w:hanging="360"/>
      </w:pPr>
      <w:rPr>
        <w:rFonts w:ascii="Courier New" w:hAnsi="Courier New" w:hint="default"/>
      </w:rPr>
    </w:lvl>
    <w:lvl w:ilvl="8" w:tplc="04150005" w:tentative="1">
      <w:start w:val="1"/>
      <w:numFmt w:val="bullet"/>
      <w:lvlText w:val=""/>
      <w:lvlJc w:val="left"/>
      <w:pPr>
        <w:tabs>
          <w:tab w:val="num" w:pos="6494"/>
        </w:tabs>
        <w:ind w:left="6494" w:hanging="360"/>
      </w:pPr>
      <w:rPr>
        <w:rFonts w:ascii="Wingdings" w:hAnsi="Wingdings" w:hint="default"/>
      </w:rPr>
    </w:lvl>
  </w:abstractNum>
  <w:abstractNum w:abstractNumId="34">
    <w:nsid w:val="74AD54CE"/>
    <w:multiLevelType w:val="hybridMultilevel"/>
    <w:tmpl w:val="45842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71D7520"/>
    <w:multiLevelType w:val="multilevel"/>
    <w:tmpl w:val="A64651C2"/>
    <w:lvl w:ilvl="0">
      <w:start w:val="3"/>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16"/>
  </w:num>
  <w:num w:numId="3">
    <w:abstractNumId w:val="24"/>
  </w:num>
  <w:num w:numId="4">
    <w:abstractNumId w:val="14"/>
  </w:num>
  <w:num w:numId="5">
    <w:abstractNumId w:val="4"/>
  </w:num>
  <w:num w:numId="6">
    <w:abstractNumId w:val="0"/>
  </w:num>
  <w:num w:numId="7">
    <w:abstractNumId w:val="3"/>
  </w:num>
  <w:num w:numId="8">
    <w:abstractNumId w:val="1"/>
  </w:num>
  <w:num w:numId="9">
    <w:abstractNumId w:val="22"/>
  </w:num>
  <w:num w:numId="10">
    <w:abstractNumId w:val="35"/>
  </w:num>
  <w:num w:numId="11">
    <w:abstractNumId w:val="29"/>
  </w:num>
  <w:num w:numId="12">
    <w:abstractNumId w:val="31"/>
  </w:num>
  <w:num w:numId="13">
    <w:abstractNumId w:val="7"/>
  </w:num>
  <w:num w:numId="14">
    <w:abstractNumId w:val="2"/>
  </w:num>
  <w:num w:numId="15">
    <w:abstractNumId w:val="32"/>
  </w:num>
  <w:num w:numId="16">
    <w:abstractNumId w:val="27"/>
  </w:num>
  <w:num w:numId="17">
    <w:abstractNumId w:val="12"/>
  </w:num>
  <w:num w:numId="18">
    <w:abstractNumId w:val="28"/>
  </w:num>
  <w:num w:numId="19">
    <w:abstractNumId w:val="34"/>
  </w:num>
  <w:num w:numId="20">
    <w:abstractNumId w:val="26"/>
  </w:num>
  <w:num w:numId="21">
    <w:abstractNumId w:val="6"/>
  </w:num>
  <w:num w:numId="22">
    <w:abstractNumId w:val="10"/>
  </w:num>
  <w:num w:numId="23">
    <w:abstractNumId w:val="5"/>
  </w:num>
  <w:num w:numId="24">
    <w:abstractNumId w:val="23"/>
  </w:num>
  <w:num w:numId="25">
    <w:abstractNumId w:val="25"/>
  </w:num>
  <w:num w:numId="26">
    <w:abstractNumId w:val="33"/>
  </w:num>
  <w:num w:numId="27">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3"/>
  </w:num>
  <w:num w:numId="30">
    <w:abstractNumId w:val="11"/>
  </w:num>
  <w:num w:numId="31">
    <w:abstractNumId w:val="9"/>
  </w:num>
  <w:num w:numId="32">
    <w:abstractNumId w:val="18"/>
  </w:num>
  <w:num w:numId="33">
    <w:abstractNumId w:val="21"/>
  </w:num>
  <w:num w:numId="34">
    <w:abstractNumId w:val="19"/>
  </w:num>
  <w:num w:numId="35">
    <w:abstractNumId w:val="20"/>
  </w:num>
  <w:num w:numId="3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80"/>
    <w:rsid w:val="00000DA8"/>
    <w:rsid w:val="000017B3"/>
    <w:rsid w:val="00002F5E"/>
    <w:rsid w:val="0000715A"/>
    <w:rsid w:val="00007E9C"/>
    <w:rsid w:val="00011BA5"/>
    <w:rsid w:val="0001309E"/>
    <w:rsid w:val="000155FA"/>
    <w:rsid w:val="000161AA"/>
    <w:rsid w:val="00017042"/>
    <w:rsid w:val="000228B0"/>
    <w:rsid w:val="000268E2"/>
    <w:rsid w:val="000321B8"/>
    <w:rsid w:val="00033E27"/>
    <w:rsid w:val="00034096"/>
    <w:rsid w:val="00036520"/>
    <w:rsid w:val="0003654E"/>
    <w:rsid w:val="00043DAB"/>
    <w:rsid w:val="000465DF"/>
    <w:rsid w:val="00051FCA"/>
    <w:rsid w:val="000525C4"/>
    <w:rsid w:val="00053308"/>
    <w:rsid w:val="00057238"/>
    <w:rsid w:val="000669D7"/>
    <w:rsid w:val="0007122B"/>
    <w:rsid w:val="00071CF0"/>
    <w:rsid w:val="00075CE1"/>
    <w:rsid w:val="00076593"/>
    <w:rsid w:val="00076E19"/>
    <w:rsid w:val="000806C5"/>
    <w:rsid w:val="00080FDE"/>
    <w:rsid w:val="000814E7"/>
    <w:rsid w:val="00082A35"/>
    <w:rsid w:val="00083897"/>
    <w:rsid w:val="000839EE"/>
    <w:rsid w:val="00085138"/>
    <w:rsid w:val="00086E40"/>
    <w:rsid w:val="00090107"/>
    <w:rsid w:val="00092E10"/>
    <w:rsid w:val="00093B5D"/>
    <w:rsid w:val="00093B8F"/>
    <w:rsid w:val="00097EE3"/>
    <w:rsid w:val="000A153F"/>
    <w:rsid w:val="000A1649"/>
    <w:rsid w:val="000A3C0B"/>
    <w:rsid w:val="000A52EA"/>
    <w:rsid w:val="000A622A"/>
    <w:rsid w:val="000A6C6D"/>
    <w:rsid w:val="000A799D"/>
    <w:rsid w:val="000B212A"/>
    <w:rsid w:val="000B358C"/>
    <w:rsid w:val="000B36F8"/>
    <w:rsid w:val="000B4A2B"/>
    <w:rsid w:val="000B6F12"/>
    <w:rsid w:val="000C0CD5"/>
    <w:rsid w:val="000C1B5E"/>
    <w:rsid w:val="000C251B"/>
    <w:rsid w:val="000C3C19"/>
    <w:rsid w:val="000C6A41"/>
    <w:rsid w:val="000D1A45"/>
    <w:rsid w:val="000D1E53"/>
    <w:rsid w:val="000D299F"/>
    <w:rsid w:val="000D4433"/>
    <w:rsid w:val="000D4867"/>
    <w:rsid w:val="000E1845"/>
    <w:rsid w:val="000E2FFA"/>
    <w:rsid w:val="000E73BB"/>
    <w:rsid w:val="000F0932"/>
    <w:rsid w:val="000F1299"/>
    <w:rsid w:val="000F3324"/>
    <w:rsid w:val="000F56E2"/>
    <w:rsid w:val="000F6F68"/>
    <w:rsid w:val="00100AF3"/>
    <w:rsid w:val="00100ED0"/>
    <w:rsid w:val="001026EB"/>
    <w:rsid w:val="001027FB"/>
    <w:rsid w:val="0010308D"/>
    <w:rsid w:val="0010347F"/>
    <w:rsid w:val="001037C2"/>
    <w:rsid w:val="001060D7"/>
    <w:rsid w:val="00106873"/>
    <w:rsid w:val="00111BD2"/>
    <w:rsid w:val="00114B26"/>
    <w:rsid w:val="00114B27"/>
    <w:rsid w:val="0011566D"/>
    <w:rsid w:val="0011738C"/>
    <w:rsid w:val="00124CD4"/>
    <w:rsid w:val="001256E9"/>
    <w:rsid w:val="00126E7A"/>
    <w:rsid w:val="00136CC4"/>
    <w:rsid w:val="001379C9"/>
    <w:rsid w:val="00140766"/>
    <w:rsid w:val="00140CC6"/>
    <w:rsid w:val="00141A38"/>
    <w:rsid w:val="001450A7"/>
    <w:rsid w:val="00145E14"/>
    <w:rsid w:val="001476C2"/>
    <w:rsid w:val="001555D7"/>
    <w:rsid w:val="00161029"/>
    <w:rsid w:val="001645F6"/>
    <w:rsid w:val="00165148"/>
    <w:rsid w:val="001703F0"/>
    <w:rsid w:val="001729F6"/>
    <w:rsid w:val="00180D45"/>
    <w:rsid w:val="0018467E"/>
    <w:rsid w:val="00190CD0"/>
    <w:rsid w:val="0019154E"/>
    <w:rsid w:val="00195BD0"/>
    <w:rsid w:val="001A2ADA"/>
    <w:rsid w:val="001A5F31"/>
    <w:rsid w:val="001B12B1"/>
    <w:rsid w:val="001B22BD"/>
    <w:rsid w:val="001B346F"/>
    <w:rsid w:val="001B355C"/>
    <w:rsid w:val="001B37FE"/>
    <w:rsid w:val="001C170A"/>
    <w:rsid w:val="001C27CB"/>
    <w:rsid w:val="001C372D"/>
    <w:rsid w:val="001C3949"/>
    <w:rsid w:val="001C695C"/>
    <w:rsid w:val="001C769C"/>
    <w:rsid w:val="001C7D91"/>
    <w:rsid w:val="001C7F1F"/>
    <w:rsid w:val="001D37E7"/>
    <w:rsid w:val="001D6425"/>
    <w:rsid w:val="001D7BF7"/>
    <w:rsid w:val="001E2B5A"/>
    <w:rsid w:val="001E6F27"/>
    <w:rsid w:val="001F2BDB"/>
    <w:rsid w:val="001F36C1"/>
    <w:rsid w:val="001F423D"/>
    <w:rsid w:val="001F592E"/>
    <w:rsid w:val="001F714D"/>
    <w:rsid w:val="00204683"/>
    <w:rsid w:val="0021648E"/>
    <w:rsid w:val="0021760F"/>
    <w:rsid w:val="0022184D"/>
    <w:rsid w:val="00222062"/>
    <w:rsid w:val="002225EC"/>
    <w:rsid w:val="002272DE"/>
    <w:rsid w:val="002323EE"/>
    <w:rsid w:val="00232404"/>
    <w:rsid w:val="002324AD"/>
    <w:rsid w:val="0023393E"/>
    <w:rsid w:val="00235071"/>
    <w:rsid w:val="00236BC3"/>
    <w:rsid w:val="00255835"/>
    <w:rsid w:val="002612F8"/>
    <w:rsid w:val="002636B0"/>
    <w:rsid w:val="00266F35"/>
    <w:rsid w:val="0027197B"/>
    <w:rsid w:val="002772E7"/>
    <w:rsid w:val="00281A62"/>
    <w:rsid w:val="00281B17"/>
    <w:rsid w:val="002840BE"/>
    <w:rsid w:val="00287676"/>
    <w:rsid w:val="00287A5E"/>
    <w:rsid w:val="002903A8"/>
    <w:rsid w:val="00290584"/>
    <w:rsid w:val="00291C0E"/>
    <w:rsid w:val="0029286E"/>
    <w:rsid w:val="00292C8F"/>
    <w:rsid w:val="00295078"/>
    <w:rsid w:val="002A008D"/>
    <w:rsid w:val="002A0874"/>
    <w:rsid w:val="002A216E"/>
    <w:rsid w:val="002A423C"/>
    <w:rsid w:val="002A4278"/>
    <w:rsid w:val="002A44D4"/>
    <w:rsid w:val="002A760A"/>
    <w:rsid w:val="002B3ABF"/>
    <w:rsid w:val="002B691F"/>
    <w:rsid w:val="002C03F8"/>
    <w:rsid w:val="002C208C"/>
    <w:rsid w:val="002C2E63"/>
    <w:rsid w:val="002C3281"/>
    <w:rsid w:val="002C3EE6"/>
    <w:rsid w:val="002C52F8"/>
    <w:rsid w:val="002D155E"/>
    <w:rsid w:val="002D2D12"/>
    <w:rsid w:val="002D3D22"/>
    <w:rsid w:val="002D5682"/>
    <w:rsid w:val="002E39ED"/>
    <w:rsid w:val="002E59DB"/>
    <w:rsid w:val="002E67D9"/>
    <w:rsid w:val="002E6BD0"/>
    <w:rsid w:val="002F0782"/>
    <w:rsid w:val="002F14CB"/>
    <w:rsid w:val="002F2324"/>
    <w:rsid w:val="002F23AD"/>
    <w:rsid w:val="002F6079"/>
    <w:rsid w:val="002F62DD"/>
    <w:rsid w:val="002F741B"/>
    <w:rsid w:val="002F7D13"/>
    <w:rsid w:val="00301968"/>
    <w:rsid w:val="00301E78"/>
    <w:rsid w:val="00304DA0"/>
    <w:rsid w:val="00307451"/>
    <w:rsid w:val="003074B3"/>
    <w:rsid w:val="00310837"/>
    <w:rsid w:val="00311853"/>
    <w:rsid w:val="0031232B"/>
    <w:rsid w:val="00313A73"/>
    <w:rsid w:val="00316DB9"/>
    <w:rsid w:val="00316F05"/>
    <w:rsid w:val="00320907"/>
    <w:rsid w:val="00322D05"/>
    <w:rsid w:val="003258AD"/>
    <w:rsid w:val="00327068"/>
    <w:rsid w:val="0033092C"/>
    <w:rsid w:val="00331D44"/>
    <w:rsid w:val="00332A63"/>
    <w:rsid w:val="00334348"/>
    <w:rsid w:val="0033655D"/>
    <w:rsid w:val="00342473"/>
    <w:rsid w:val="00342E37"/>
    <w:rsid w:val="00351B2D"/>
    <w:rsid w:val="00352DD4"/>
    <w:rsid w:val="0035728D"/>
    <w:rsid w:val="00360775"/>
    <w:rsid w:val="003631E1"/>
    <w:rsid w:val="00365CF5"/>
    <w:rsid w:val="003753A9"/>
    <w:rsid w:val="00375A18"/>
    <w:rsid w:val="00376554"/>
    <w:rsid w:val="00376677"/>
    <w:rsid w:val="003773B6"/>
    <w:rsid w:val="00381FF5"/>
    <w:rsid w:val="003820A8"/>
    <w:rsid w:val="00383A02"/>
    <w:rsid w:val="00387F07"/>
    <w:rsid w:val="00390C90"/>
    <w:rsid w:val="0039424E"/>
    <w:rsid w:val="003A0058"/>
    <w:rsid w:val="003A4454"/>
    <w:rsid w:val="003A4737"/>
    <w:rsid w:val="003A483F"/>
    <w:rsid w:val="003A72DC"/>
    <w:rsid w:val="003B0078"/>
    <w:rsid w:val="003B0332"/>
    <w:rsid w:val="003B27BF"/>
    <w:rsid w:val="003B2AC1"/>
    <w:rsid w:val="003B45AF"/>
    <w:rsid w:val="003B637A"/>
    <w:rsid w:val="003C35E8"/>
    <w:rsid w:val="003C4F99"/>
    <w:rsid w:val="003C51C4"/>
    <w:rsid w:val="003C57D5"/>
    <w:rsid w:val="003C5947"/>
    <w:rsid w:val="003C71B3"/>
    <w:rsid w:val="003D08E7"/>
    <w:rsid w:val="003D0ACE"/>
    <w:rsid w:val="003D162F"/>
    <w:rsid w:val="003D4C7F"/>
    <w:rsid w:val="003D5371"/>
    <w:rsid w:val="003E32F3"/>
    <w:rsid w:val="003E39ED"/>
    <w:rsid w:val="003E5D45"/>
    <w:rsid w:val="003F4252"/>
    <w:rsid w:val="003F6299"/>
    <w:rsid w:val="003F6570"/>
    <w:rsid w:val="003F73B1"/>
    <w:rsid w:val="00400399"/>
    <w:rsid w:val="00406F4F"/>
    <w:rsid w:val="004102E3"/>
    <w:rsid w:val="004113CA"/>
    <w:rsid w:val="00414A12"/>
    <w:rsid w:val="00415F28"/>
    <w:rsid w:val="004201A2"/>
    <w:rsid w:val="00420887"/>
    <w:rsid w:val="00422ACC"/>
    <w:rsid w:val="00430D0F"/>
    <w:rsid w:val="00431201"/>
    <w:rsid w:val="0043235E"/>
    <w:rsid w:val="00434F74"/>
    <w:rsid w:val="0043633B"/>
    <w:rsid w:val="004373BE"/>
    <w:rsid w:val="00437F5D"/>
    <w:rsid w:val="00440711"/>
    <w:rsid w:val="00444DE0"/>
    <w:rsid w:val="00445522"/>
    <w:rsid w:val="004455BC"/>
    <w:rsid w:val="004506EF"/>
    <w:rsid w:val="0045389F"/>
    <w:rsid w:val="00461193"/>
    <w:rsid w:val="00461E43"/>
    <w:rsid w:val="00462BDA"/>
    <w:rsid w:val="00462CBE"/>
    <w:rsid w:val="00462E6F"/>
    <w:rsid w:val="0046365A"/>
    <w:rsid w:val="004676C4"/>
    <w:rsid w:val="00467E7F"/>
    <w:rsid w:val="00472212"/>
    <w:rsid w:val="00473480"/>
    <w:rsid w:val="004738F5"/>
    <w:rsid w:val="00480889"/>
    <w:rsid w:val="004826AF"/>
    <w:rsid w:val="004835C9"/>
    <w:rsid w:val="00485F61"/>
    <w:rsid w:val="00486126"/>
    <w:rsid w:val="004867D9"/>
    <w:rsid w:val="0049032E"/>
    <w:rsid w:val="00493479"/>
    <w:rsid w:val="00493532"/>
    <w:rsid w:val="00494802"/>
    <w:rsid w:val="0049626B"/>
    <w:rsid w:val="004A2DC1"/>
    <w:rsid w:val="004A5AED"/>
    <w:rsid w:val="004A7C72"/>
    <w:rsid w:val="004A7F6E"/>
    <w:rsid w:val="004B0F45"/>
    <w:rsid w:val="004B2AA6"/>
    <w:rsid w:val="004B5307"/>
    <w:rsid w:val="004B65CB"/>
    <w:rsid w:val="004B6651"/>
    <w:rsid w:val="004C0A95"/>
    <w:rsid w:val="004C0AC2"/>
    <w:rsid w:val="004C15C3"/>
    <w:rsid w:val="004C240F"/>
    <w:rsid w:val="004D1D37"/>
    <w:rsid w:val="004D2093"/>
    <w:rsid w:val="004D37D1"/>
    <w:rsid w:val="004E0AEA"/>
    <w:rsid w:val="004E18D2"/>
    <w:rsid w:val="004E467F"/>
    <w:rsid w:val="004E5135"/>
    <w:rsid w:val="004E587E"/>
    <w:rsid w:val="004E7860"/>
    <w:rsid w:val="004F1E11"/>
    <w:rsid w:val="004F1EC1"/>
    <w:rsid w:val="004F33E7"/>
    <w:rsid w:val="004F3ECF"/>
    <w:rsid w:val="004F4D80"/>
    <w:rsid w:val="005009BD"/>
    <w:rsid w:val="00503F46"/>
    <w:rsid w:val="005049B0"/>
    <w:rsid w:val="00515232"/>
    <w:rsid w:val="005158E9"/>
    <w:rsid w:val="00515D1D"/>
    <w:rsid w:val="00515F60"/>
    <w:rsid w:val="00516A1B"/>
    <w:rsid w:val="00521E8C"/>
    <w:rsid w:val="00522CE3"/>
    <w:rsid w:val="00523788"/>
    <w:rsid w:val="00525A7E"/>
    <w:rsid w:val="00531C3C"/>
    <w:rsid w:val="00535BB5"/>
    <w:rsid w:val="00540D60"/>
    <w:rsid w:val="005460DC"/>
    <w:rsid w:val="005465EB"/>
    <w:rsid w:val="005516A2"/>
    <w:rsid w:val="005516B7"/>
    <w:rsid w:val="00551F9C"/>
    <w:rsid w:val="00556565"/>
    <w:rsid w:val="005604BC"/>
    <w:rsid w:val="00562983"/>
    <w:rsid w:val="00564916"/>
    <w:rsid w:val="00564AC0"/>
    <w:rsid w:val="00564AF5"/>
    <w:rsid w:val="00564FDA"/>
    <w:rsid w:val="00565258"/>
    <w:rsid w:val="005748DB"/>
    <w:rsid w:val="005765B5"/>
    <w:rsid w:val="005804D5"/>
    <w:rsid w:val="00580858"/>
    <w:rsid w:val="00581022"/>
    <w:rsid w:val="005835DC"/>
    <w:rsid w:val="005850FA"/>
    <w:rsid w:val="00593CF0"/>
    <w:rsid w:val="005976D7"/>
    <w:rsid w:val="005A16BF"/>
    <w:rsid w:val="005A252A"/>
    <w:rsid w:val="005A32CB"/>
    <w:rsid w:val="005A7CB8"/>
    <w:rsid w:val="005A7E07"/>
    <w:rsid w:val="005B029C"/>
    <w:rsid w:val="005B02AB"/>
    <w:rsid w:val="005B1133"/>
    <w:rsid w:val="005B16EF"/>
    <w:rsid w:val="005B44D0"/>
    <w:rsid w:val="005C3C35"/>
    <w:rsid w:val="005C544A"/>
    <w:rsid w:val="005D026D"/>
    <w:rsid w:val="005D4478"/>
    <w:rsid w:val="005D51EB"/>
    <w:rsid w:val="005D5809"/>
    <w:rsid w:val="005D5EE5"/>
    <w:rsid w:val="005E2B78"/>
    <w:rsid w:val="005E6026"/>
    <w:rsid w:val="005E68BD"/>
    <w:rsid w:val="005E6FB3"/>
    <w:rsid w:val="005F00C0"/>
    <w:rsid w:val="005F5242"/>
    <w:rsid w:val="005F5266"/>
    <w:rsid w:val="006004C6"/>
    <w:rsid w:val="006010D5"/>
    <w:rsid w:val="006021CD"/>
    <w:rsid w:val="0060243F"/>
    <w:rsid w:val="0060446C"/>
    <w:rsid w:val="00604CB2"/>
    <w:rsid w:val="00605166"/>
    <w:rsid w:val="0060593E"/>
    <w:rsid w:val="006071F0"/>
    <w:rsid w:val="00610D31"/>
    <w:rsid w:val="006123CB"/>
    <w:rsid w:val="006155E8"/>
    <w:rsid w:val="00620BAF"/>
    <w:rsid w:val="00623C70"/>
    <w:rsid w:val="00623DEF"/>
    <w:rsid w:val="00624969"/>
    <w:rsid w:val="00625279"/>
    <w:rsid w:val="006253BB"/>
    <w:rsid w:val="0062658D"/>
    <w:rsid w:val="006275CC"/>
    <w:rsid w:val="00627D57"/>
    <w:rsid w:val="0063167C"/>
    <w:rsid w:val="00631B8F"/>
    <w:rsid w:val="00632364"/>
    <w:rsid w:val="0063720D"/>
    <w:rsid w:val="0064338C"/>
    <w:rsid w:val="0064528E"/>
    <w:rsid w:val="00646081"/>
    <w:rsid w:val="0065050A"/>
    <w:rsid w:val="006626A2"/>
    <w:rsid w:val="006637B9"/>
    <w:rsid w:val="00665234"/>
    <w:rsid w:val="00681F6D"/>
    <w:rsid w:val="006826FD"/>
    <w:rsid w:val="00682EDA"/>
    <w:rsid w:val="006834EE"/>
    <w:rsid w:val="00691688"/>
    <w:rsid w:val="0069188A"/>
    <w:rsid w:val="0069485C"/>
    <w:rsid w:val="006976EC"/>
    <w:rsid w:val="00697AD6"/>
    <w:rsid w:val="006A142D"/>
    <w:rsid w:val="006A3C7F"/>
    <w:rsid w:val="006A4B83"/>
    <w:rsid w:val="006A6E63"/>
    <w:rsid w:val="006B097B"/>
    <w:rsid w:val="006B0B1C"/>
    <w:rsid w:val="006B5917"/>
    <w:rsid w:val="006B5E66"/>
    <w:rsid w:val="006B7200"/>
    <w:rsid w:val="006B7839"/>
    <w:rsid w:val="006C0A2E"/>
    <w:rsid w:val="006C32D9"/>
    <w:rsid w:val="006C5241"/>
    <w:rsid w:val="006C56D8"/>
    <w:rsid w:val="006C6608"/>
    <w:rsid w:val="006C6C51"/>
    <w:rsid w:val="006C757F"/>
    <w:rsid w:val="006D4C97"/>
    <w:rsid w:val="006D6614"/>
    <w:rsid w:val="006E281A"/>
    <w:rsid w:val="006E2AFF"/>
    <w:rsid w:val="006E4AA4"/>
    <w:rsid w:val="006E6A5F"/>
    <w:rsid w:val="006E738C"/>
    <w:rsid w:val="006E7ED9"/>
    <w:rsid w:val="006F4345"/>
    <w:rsid w:val="006F4478"/>
    <w:rsid w:val="006F49AF"/>
    <w:rsid w:val="006F4AB6"/>
    <w:rsid w:val="006F549D"/>
    <w:rsid w:val="007014B0"/>
    <w:rsid w:val="00702388"/>
    <w:rsid w:val="00704AAE"/>
    <w:rsid w:val="00705783"/>
    <w:rsid w:val="00705E08"/>
    <w:rsid w:val="0070622D"/>
    <w:rsid w:val="0071350C"/>
    <w:rsid w:val="0071549C"/>
    <w:rsid w:val="00716401"/>
    <w:rsid w:val="0071654B"/>
    <w:rsid w:val="00722015"/>
    <w:rsid w:val="00730E38"/>
    <w:rsid w:val="0073322D"/>
    <w:rsid w:val="00734D17"/>
    <w:rsid w:val="00735942"/>
    <w:rsid w:val="007366B1"/>
    <w:rsid w:val="00740EE0"/>
    <w:rsid w:val="007471A1"/>
    <w:rsid w:val="00747D3F"/>
    <w:rsid w:val="007506F8"/>
    <w:rsid w:val="007522C5"/>
    <w:rsid w:val="00753DF7"/>
    <w:rsid w:val="00755E8E"/>
    <w:rsid w:val="00765111"/>
    <w:rsid w:val="007655E8"/>
    <w:rsid w:val="0076634C"/>
    <w:rsid w:val="007666A6"/>
    <w:rsid w:val="007700DA"/>
    <w:rsid w:val="00770F1E"/>
    <w:rsid w:val="00772A2E"/>
    <w:rsid w:val="00773FDD"/>
    <w:rsid w:val="0077552A"/>
    <w:rsid w:val="00776544"/>
    <w:rsid w:val="00776D22"/>
    <w:rsid w:val="00777331"/>
    <w:rsid w:val="007848D2"/>
    <w:rsid w:val="0078558E"/>
    <w:rsid w:val="007875FC"/>
    <w:rsid w:val="00790B97"/>
    <w:rsid w:val="0079492E"/>
    <w:rsid w:val="00795274"/>
    <w:rsid w:val="007A1AB4"/>
    <w:rsid w:val="007A2475"/>
    <w:rsid w:val="007A30A6"/>
    <w:rsid w:val="007A5486"/>
    <w:rsid w:val="007A5FAB"/>
    <w:rsid w:val="007B25A4"/>
    <w:rsid w:val="007B3EF3"/>
    <w:rsid w:val="007B406C"/>
    <w:rsid w:val="007B7984"/>
    <w:rsid w:val="007C38C4"/>
    <w:rsid w:val="007C5155"/>
    <w:rsid w:val="007C6980"/>
    <w:rsid w:val="007D0612"/>
    <w:rsid w:val="007D0C6B"/>
    <w:rsid w:val="007D159B"/>
    <w:rsid w:val="007D4203"/>
    <w:rsid w:val="007D5E51"/>
    <w:rsid w:val="007E0FC2"/>
    <w:rsid w:val="007E5D08"/>
    <w:rsid w:val="007E6166"/>
    <w:rsid w:val="007E67AF"/>
    <w:rsid w:val="007F0082"/>
    <w:rsid w:val="007F3DDA"/>
    <w:rsid w:val="007F7939"/>
    <w:rsid w:val="0080181B"/>
    <w:rsid w:val="008024CF"/>
    <w:rsid w:val="00803225"/>
    <w:rsid w:val="00803677"/>
    <w:rsid w:val="00803B6A"/>
    <w:rsid w:val="00806DBF"/>
    <w:rsid w:val="00812ED3"/>
    <w:rsid w:val="008163FC"/>
    <w:rsid w:val="00816400"/>
    <w:rsid w:val="008203AB"/>
    <w:rsid w:val="0082160F"/>
    <w:rsid w:val="0082163A"/>
    <w:rsid w:val="00822119"/>
    <w:rsid w:val="008229ED"/>
    <w:rsid w:val="00822B1A"/>
    <w:rsid w:val="00823392"/>
    <w:rsid w:val="00827890"/>
    <w:rsid w:val="00830ED7"/>
    <w:rsid w:val="00835068"/>
    <w:rsid w:val="008419D0"/>
    <w:rsid w:val="00842F34"/>
    <w:rsid w:val="00844FAF"/>
    <w:rsid w:val="0084535A"/>
    <w:rsid w:val="00846539"/>
    <w:rsid w:val="00853CAA"/>
    <w:rsid w:val="00854732"/>
    <w:rsid w:val="00855E51"/>
    <w:rsid w:val="008612D9"/>
    <w:rsid w:val="0086324B"/>
    <w:rsid w:val="008659F4"/>
    <w:rsid w:val="00870886"/>
    <w:rsid w:val="008719C9"/>
    <w:rsid w:val="00871C4F"/>
    <w:rsid w:val="0087254A"/>
    <w:rsid w:val="00875BFF"/>
    <w:rsid w:val="00880D65"/>
    <w:rsid w:val="00881627"/>
    <w:rsid w:val="008837F8"/>
    <w:rsid w:val="00885334"/>
    <w:rsid w:val="00885D11"/>
    <w:rsid w:val="00890E27"/>
    <w:rsid w:val="008911F2"/>
    <w:rsid w:val="008913A6"/>
    <w:rsid w:val="00891CD5"/>
    <w:rsid w:val="00892D93"/>
    <w:rsid w:val="00894204"/>
    <w:rsid w:val="00894CF1"/>
    <w:rsid w:val="00894F5A"/>
    <w:rsid w:val="00895DB4"/>
    <w:rsid w:val="008A362C"/>
    <w:rsid w:val="008A415D"/>
    <w:rsid w:val="008A4A04"/>
    <w:rsid w:val="008B0BA2"/>
    <w:rsid w:val="008B2ADD"/>
    <w:rsid w:val="008B34EA"/>
    <w:rsid w:val="008B3D57"/>
    <w:rsid w:val="008C1494"/>
    <w:rsid w:val="008C38FD"/>
    <w:rsid w:val="008C4F5C"/>
    <w:rsid w:val="008C5C5C"/>
    <w:rsid w:val="008C604D"/>
    <w:rsid w:val="008C73A4"/>
    <w:rsid w:val="008C7E48"/>
    <w:rsid w:val="008D13B6"/>
    <w:rsid w:val="008D5DCF"/>
    <w:rsid w:val="008E2862"/>
    <w:rsid w:val="008E2ED5"/>
    <w:rsid w:val="008E6F28"/>
    <w:rsid w:val="008F392F"/>
    <w:rsid w:val="008F4605"/>
    <w:rsid w:val="008F46E4"/>
    <w:rsid w:val="008F5A42"/>
    <w:rsid w:val="008F6F09"/>
    <w:rsid w:val="009001BD"/>
    <w:rsid w:val="00900643"/>
    <w:rsid w:val="00902BF6"/>
    <w:rsid w:val="009065AB"/>
    <w:rsid w:val="0091121E"/>
    <w:rsid w:val="00911246"/>
    <w:rsid w:val="009124CB"/>
    <w:rsid w:val="009159D8"/>
    <w:rsid w:val="009161C5"/>
    <w:rsid w:val="00916576"/>
    <w:rsid w:val="00916CE8"/>
    <w:rsid w:val="00923D47"/>
    <w:rsid w:val="00925DD8"/>
    <w:rsid w:val="00927621"/>
    <w:rsid w:val="00927F76"/>
    <w:rsid w:val="009328C0"/>
    <w:rsid w:val="009359FA"/>
    <w:rsid w:val="00936D80"/>
    <w:rsid w:val="009424A2"/>
    <w:rsid w:val="009462BA"/>
    <w:rsid w:val="00946DC7"/>
    <w:rsid w:val="009504B4"/>
    <w:rsid w:val="00950F0D"/>
    <w:rsid w:val="00951438"/>
    <w:rsid w:val="00955F8E"/>
    <w:rsid w:val="00956122"/>
    <w:rsid w:val="00960CE2"/>
    <w:rsid w:val="00961FBB"/>
    <w:rsid w:val="00963460"/>
    <w:rsid w:val="00963D07"/>
    <w:rsid w:val="00964B37"/>
    <w:rsid w:val="0096531F"/>
    <w:rsid w:val="009701B6"/>
    <w:rsid w:val="0097084D"/>
    <w:rsid w:val="00970B45"/>
    <w:rsid w:val="00973E67"/>
    <w:rsid w:val="00973EAA"/>
    <w:rsid w:val="00975B57"/>
    <w:rsid w:val="0097659D"/>
    <w:rsid w:val="00976FD9"/>
    <w:rsid w:val="00977293"/>
    <w:rsid w:val="00977C7B"/>
    <w:rsid w:val="009818C9"/>
    <w:rsid w:val="00981DF3"/>
    <w:rsid w:val="00984942"/>
    <w:rsid w:val="009861DA"/>
    <w:rsid w:val="00990253"/>
    <w:rsid w:val="00991C93"/>
    <w:rsid w:val="009A00B9"/>
    <w:rsid w:val="009A0BA5"/>
    <w:rsid w:val="009A4614"/>
    <w:rsid w:val="009B0D63"/>
    <w:rsid w:val="009B6CF7"/>
    <w:rsid w:val="009C1526"/>
    <w:rsid w:val="009C1947"/>
    <w:rsid w:val="009C202D"/>
    <w:rsid w:val="009C24B4"/>
    <w:rsid w:val="009C3E2B"/>
    <w:rsid w:val="009C579D"/>
    <w:rsid w:val="009C598D"/>
    <w:rsid w:val="009D1580"/>
    <w:rsid w:val="009D244F"/>
    <w:rsid w:val="009D5D7D"/>
    <w:rsid w:val="009D77E0"/>
    <w:rsid w:val="009E0D4C"/>
    <w:rsid w:val="009E3456"/>
    <w:rsid w:val="009F1494"/>
    <w:rsid w:val="009F534F"/>
    <w:rsid w:val="009F6768"/>
    <w:rsid w:val="009F69E1"/>
    <w:rsid w:val="00A00F12"/>
    <w:rsid w:val="00A028D8"/>
    <w:rsid w:val="00A02C96"/>
    <w:rsid w:val="00A05BFA"/>
    <w:rsid w:val="00A05E8C"/>
    <w:rsid w:val="00A066C5"/>
    <w:rsid w:val="00A06ECF"/>
    <w:rsid w:val="00A121A5"/>
    <w:rsid w:val="00A15BB6"/>
    <w:rsid w:val="00A23E1A"/>
    <w:rsid w:val="00A2423A"/>
    <w:rsid w:val="00A30199"/>
    <w:rsid w:val="00A30D38"/>
    <w:rsid w:val="00A31394"/>
    <w:rsid w:val="00A31C1A"/>
    <w:rsid w:val="00A36A6B"/>
    <w:rsid w:val="00A407AC"/>
    <w:rsid w:val="00A446A5"/>
    <w:rsid w:val="00A505FE"/>
    <w:rsid w:val="00A51D70"/>
    <w:rsid w:val="00A54166"/>
    <w:rsid w:val="00A55F5E"/>
    <w:rsid w:val="00A612A0"/>
    <w:rsid w:val="00A62227"/>
    <w:rsid w:val="00A639E0"/>
    <w:rsid w:val="00A64927"/>
    <w:rsid w:val="00A67FFC"/>
    <w:rsid w:val="00A71090"/>
    <w:rsid w:val="00A719ED"/>
    <w:rsid w:val="00A71F11"/>
    <w:rsid w:val="00A7367B"/>
    <w:rsid w:val="00A74839"/>
    <w:rsid w:val="00A76CBD"/>
    <w:rsid w:val="00A81602"/>
    <w:rsid w:val="00A84A82"/>
    <w:rsid w:val="00A93CEC"/>
    <w:rsid w:val="00AA1C2A"/>
    <w:rsid w:val="00AA397B"/>
    <w:rsid w:val="00AA41B9"/>
    <w:rsid w:val="00AA5124"/>
    <w:rsid w:val="00AA6BFD"/>
    <w:rsid w:val="00AA6FE5"/>
    <w:rsid w:val="00AA7290"/>
    <w:rsid w:val="00AA7A21"/>
    <w:rsid w:val="00AA7C4D"/>
    <w:rsid w:val="00AB10C9"/>
    <w:rsid w:val="00AB236C"/>
    <w:rsid w:val="00AB2DAD"/>
    <w:rsid w:val="00AB3120"/>
    <w:rsid w:val="00AB7B8D"/>
    <w:rsid w:val="00AC0970"/>
    <w:rsid w:val="00AC09FE"/>
    <w:rsid w:val="00AC13C4"/>
    <w:rsid w:val="00AC18C7"/>
    <w:rsid w:val="00AC2C3B"/>
    <w:rsid w:val="00AC3F6F"/>
    <w:rsid w:val="00AC4B9A"/>
    <w:rsid w:val="00AC6600"/>
    <w:rsid w:val="00AC7174"/>
    <w:rsid w:val="00AC7729"/>
    <w:rsid w:val="00AC7976"/>
    <w:rsid w:val="00AD0101"/>
    <w:rsid w:val="00AD3813"/>
    <w:rsid w:val="00AD68BB"/>
    <w:rsid w:val="00AD6C95"/>
    <w:rsid w:val="00AE08A7"/>
    <w:rsid w:val="00AE0C35"/>
    <w:rsid w:val="00AE0C77"/>
    <w:rsid w:val="00AF0034"/>
    <w:rsid w:val="00AF1CE4"/>
    <w:rsid w:val="00AF5DAF"/>
    <w:rsid w:val="00AF68BD"/>
    <w:rsid w:val="00B01D37"/>
    <w:rsid w:val="00B05696"/>
    <w:rsid w:val="00B060B3"/>
    <w:rsid w:val="00B13F92"/>
    <w:rsid w:val="00B14883"/>
    <w:rsid w:val="00B15380"/>
    <w:rsid w:val="00B17779"/>
    <w:rsid w:val="00B200ED"/>
    <w:rsid w:val="00B21F54"/>
    <w:rsid w:val="00B225EF"/>
    <w:rsid w:val="00B27EA1"/>
    <w:rsid w:val="00B311D6"/>
    <w:rsid w:val="00B31F74"/>
    <w:rsid w:val="00B33FAA"/>
    <w:rsid w:val="00B35B8C"/>
    <w:rsid w:val="00B4098A"/>
    <w:rsid w:val="00B41C73"/>
    <w:rsid w:val="00B42496"/>
    <w:rsid w:val="00B4319A"/>
    <w:rsid w:val="00B47A33"/>
    <w:rsid w:val="00B502B4"/>
    <w:rsid w:val="00B53A39"/>
    <w:rsid w:val="00B54946"/>
    <w:rsid w:val="00B60A41"/>
    <w:rsid w:val="00B63193"/>
    <w:rsid w:val="00B667DC"/>
    <w:rsid w:val="00B707CA"/>
    <w:rsid w:val="00B71A56"/>
    <w:rsid w:val="00B71F4E"/>
    <w:rsid w:val="00B75506"/>
    <w:rsid w:val="00B75968"/>
    <w:rsid w:val="00B75F7C"/>
    <w:rsid w:val="00B767D8"/>
    <w:rsid w:val="00B77F6E"/>
    <w:rsid w:val="00B8012B"/>
    <w:rsid w:val="00B81A03"/>
    <w:rsid w:val="00B81C5B"/>
    <w:rsid w:val="00B86E13"/>
    <w:rsid w:val="00B90342"/>
    <w:rsid w:val="00B92503"/>
    <w:rsid w:val="00B94E70"/>
    <w:rsid w:val="00B9619F"/>
    <w:rsid w:val="00B96739"/>
    <w:rsid w:val="00B976A3"/>
    <w:rsid w:val="00BA4BDE"/>
    <w:rsid w:val="00BA540A"/>
    <w:rsid w:val="00BA5476"/>
    <w:rsid w:val="00BA5D50"/>
    <w:rsid w:val="00BA5E3B"/>
    <w:rsid w:val="00BA67FD"/>
    <w:rsid w:val="00BA780B"/>
    <w:rsid w:val="00BB04A7"/>
    <w:rsid w:val="00BB0699"/>
    <w:rsid w:val="00BB0736"/>
    <w:rsid w:val="00BB639E"/>
    <w:rsid w:val="00BC0110"/>
    <w:rsid w:val="00BC14BF"/>
    <w:rsid w:val="00BC25EE"/>
    <w:rsid w:val="00BC2603"/>
    <w:rsid w:val="00BC496F"/>
    <w:rsid w:val="00BC537E"/>
    <w:rsid w:val="00BC57E9"/>
    <w:rsid w:val="00BC72D8"/>
    <w:rsid w:val="00BC7F4B"/>
    <w:rsid w:val="00BD0A47"/>
    <w:rsid w:val="00BD6C2A"/>
    <w:rsid w:val="00BD7962"/>
    <w:rsid w:val="00BD7A0A"/>
    <w:rsid w:val="00BE05B8"/>
    <w:rsid w:val="00BE06A9"/>
    <w:rsid w:val="00BE1D14"/>
    <w:rsid w:val="00BE419F"/>
    <w:rsid w:val="00BE4C25"/>
    <w:rsid w:val="00BF4213"/>
    <w:rsid w:val="00BF5B52"/>
    <w:rsid w:val="00C06A87"/>
    <w:rsid w:val="00C13032"/>
    <w:rsid w:val="00C1771B"/>
    <w:rsid w:val="00C17F7B"/>
    <w:rsid w:val="00C22415"/>
    <w:rsid w:val="00C22806"/>
    <w:rsid w:val="00C23D62"/>
    <w:rsid w:val="00C25ACB"/>
    <w:rsid w:val="00C30430"/>
    <w:rsid w:val="00C313D4"/>
    <w:rsid w:val="00C314E2"/>
    <w:rsid w:val="00C3184C"/>
    <w:rsid w:val="00C320D3"/>
    <w:rsid w:val="00C3243B"/>
    <w:rsid w:val="00C32868"/>
    <w:rsid w:val="00C36109"/>
    <w:rsid w:val="00C41485"/>
    <w:rsid w:val="00C424D4"/>
    <w:rsid w:val="00C43E1F"/>
    <w:rsid w:val="00C516EC"/>
    <w:rsid w:val="00C54322"/>
    <w:rsid w:val="00C55234"/>
    <w:rsid w:val="00C5753E"/>
    <w:rsid w:val="00C61106"/>
    <w:rsid w:val="00C635F2"/>
    <w:rsid w:val="00C640CB"/>
    <w:rsid w:val="00C645DA"/>
    <w:rsid w:val="00C668F8"/>
    <w:rsid w:val="00C66BA8"/>
    <w:rsid w:val="00C67A34"/>
    <w:rsid w:val="00C705CF"/>
    <w:rsid w:val="00C74A3E"/>
    <w:rsid w:val="00C76F5D"/>
    <w:rsid w:val="00C777FA"/>
    <w:rsid w:val="00C82363"/>
    <w:rsid w:val="00C82775"/>
    <w:rsid w:val="00C901D5"/>
    <w:rsid w:val="00C93310"/>
    <w:rsid w:val="00C95EF3"/>
    <w:rsid w:val="00C96D96"/>
    <w:rsid w:val="00C97F51"/>
    <w:rsid w:val="00CA0F30"/>
    <w:rsid w:val="00CA21A0"/>
    <w:rsid w:val="00CA5110"/>
    <w:rsid w:val="00CA63D3"/>
    <w:rsid w:val="00CB1A21"/>
    <w:rsid w:val="00CB25D9"/>
    <w:rsid w:val="00CB28F2"/>
    <w:rsid w:val="00CB40A0"/>
    <w:rsid w:val="00CB4A58"/>
    <w:rsid w:val="00CB4FFB"/>
    <w:rsid w:val="00CB58C9"/>
    <w:rsid w:val="00CB71F7"/>
    <w:rsid w:val="00CB793B"/>
    <w:rsid w:val="00CC62E8"/>
    <w:rsid w:val="00CD0EA5"/>
    <w:rsid w:val="00CD2129"/>
    <w:rsid w:val="00CE3426"/>
    <w:rsid w:val="00CE4005"/>
    <w:rsid w:val="00CE4AB5"/>
    <w:rsid w:val="00CE6D00"/>
    <w:rsid w:val="00CF23DE"/>
    <w:rsid w:val="00CF3C97"/>
    <w:rsid w:val="00CF5D2B"/>
    <w:rsid w:val="00CF7666"/>
    <w:rsid w:val="00D03294"/>
    <w:rsid w:val="00D04B00"/>
    <w:rsid w:val="00D065D2"/>
    <w:rsid w:val="00D06DFC"/>
    <w:rsid w:val="00D11593"/>
    <w:rsid w:val="00D11CE3"/>
    <w:rsid w:val="00D11E98"/>
    <w:rsid w:val="00D1438B"/>
    <w:rsid w:val="00D14ABA"/>
    <w:rsid w:val="00D15F5A"/>
    <w:rsid w:val="00D16301"/>
    <w:rsid w:val="00D173B5"/>
    <w:rsid w:val="00D17C46"/>
    <w:rsid w:val="00D205A5"/>
    <w:rsid w:val="00D21528"/>
    <w:rsid w:val="00D21985"/>
    <w:rsid w:val="00D21A20"/>
    <w:rsid w:val="00D24DF2"/>
    <w:rsid w:val="00D27AA2"/>
    <w:rsid w:val="00D33125"/>
    <w:rsid w:val="00D33F48"/>
    <w:rsid w:val="00D35389"/>
    <w:rsid w:val="00D354C5"/>
    <w:rsid w:val="00D37139"/>
    <w:rsid w:val="00D4307D"/>
    <w:rsid w:val="00D450D5"/>
    <w:rsid w:val="00D45773"/>
    <w:rsid w:val="00D46903"/>
    <w:rsid w:val="00D47161"/>
    <w:rsid w:val="00D51B55"/>
    <w:rsid w:val="00D56065"/>
    <w:rsid w:val="00D6159B"/>
    <w:rsid w:val="00D61F37"/>
    <w:rsid w:val="00D62398"/>
    <w:rsid w:val="00D65971"/>
    <w:rsid w:val="00D769B4"/>
    <w:rsid w:val="00D76DCF"/>
    <w:rsid w:val="00D76FA2"/>
    <w:rsid w:val="00D82F0C"/>
    <w:rsid w:val="00D83C7B"/>
    <w:rsid w:val="00D86C9D"/>
    <w:rsid w:val="00D93560"/>
    <w:rsid w:val="00D93AF2"/>
    <w:rsid w:val="00D93D93"/>
    <w:rsid w:val="00D94D17"/>
    <w:rsid w:val="00D958BE"/>
    <w:rsid w:val="00D95B7A"/>
    <w:rsid w:val="00D9651F"/>
    <w:rsid w:val="00D9733B"/>
    <w:rsid w:val="00D976F3"/>
    <w:rsid w:val="00DA239C"/>
    <w:rsid w:val="00DA4445"/>
    <w:rsid w:val="00DA575B"/>
    <w:rsid w:val="00DA5917"/>
    <w:rsid w:val="00DA6E6A"/>
    <w:rsid w:val="00DA78EF"/>
    <w:rsid w:val="00DB0F46"/>
    <w:rsid w:val="00DB20CC"/>
    <w:rsid w:val="00DB2F38"/>
    <w:rsid w:val="00DB5550"/>
    <w:rsid w:val="00DB6895"/>
    <w:rsid w:val="00DC0852"/>
    <w:rsid w:val="00DC1EB9"/>
    <w:rsid w:val="00DC35FC"/>
    <w:rsid w:val="00DC3830"/>
    <w:rsid w:val="00DC5182"/>
    <w:rsid w:val="00DC5CE8"/>
    <w:rsid w:val="00DD1AA1"/>
    <w:rsid w:val="00DD1CDA"/>
    <w:rsid w:val="00DD4312"/>
    <w:rsid w:val="00DD540F"/>
    <w:rsid w:val="00DD6C89"/>
    <w:rsid w:val="00DE1888"/>
    <w:rsid w:val="00DE41DC"/>
    <w:rsid w:val="00DF2B00"/>
    <w:rsid w:val="00DF7F84"/>
    <w:rsid w:val="00E00BCD"/>
    <w:rsid w:val="00E03F17"/>
    <w:rsid w:val="00E041F9"/>
    <w:rsid w:val="00E06E79"/>
    <w:rsid w:val="00E10AD3"/>
    <w:rsid w:val="00E121D3"/>
    <w:rsid w:val="00E26425"/>
    <w:rsid w:val="00E26675"/>
    <w:rsid w:val="00E27216"/>
    <w:rsid w:val="00E304C4"/>
    <w:rsid w:val="00E31275"/>
    <w:rsid w:val="00E3381C"/>
    <w:rsid w:val="00E36D2F"/>
    <w:rsid w:val="00E43BD7"/>
    <w:rsid w:val="00E51244"/>
    <w:rsid w:val="00E5184A"/>
    <w:rsid w:val="00E5261A"/>
    <w:rsid w:val="00E539D3"/>
    <w:rsid w:val="00E56845"/>
    <w:rsid w:val="00E56926"/>
    <w:rsid w:val="00E57351"/>
    <w:rsid w:val="00E60F18"/>
    <w:rsid w:val="00E61786"/>
    <w:rsid w:val="00E654D2"/>
    <w:rsid w:val="00E66174"/>
    <w:rsid w:val="00E763FB"/>
    <w:rsid w:val="00E84140"/>
    <w:rsid w:val="00E8462D"/>
    <w:rsid w:val="00E851DF"/>
    <w:rsid w:val="00E86427"/>
    <w:rsid w:val="00E868E1"/>
    <w:rsid w:val="00E87E96"/>
    <w:rsid w:val="00E9113A"/>
    <w:rsid w:val="00E91A83"/>
    <w:rsid w:val="00EA0D29"/>
    <w:rsid w:val="00EA1C71"/>
    <w:rsid w:val="00EA6B5F"/>
    <w:rsid w:val="00EA79C7"/>
    <w:rsid w:val="00EB0780"/>
    <w:rsid w:val="00EB4FF9"/>
    <w:rsid w:val="00ED036F"/>
    <w:rsid w:val="00ED2864"/>
    <w:rsid w:val="00ED2922"/>
    <w:rsid w:val="00ED2E27"/>
    <w:rsid w:val="00ED3EA6"/>
    <w:rsid w:val="00ED5D28"/>
    <w:rsid w:val="00EE09F2"/>
    <w:rsid w:val="00EE1352"/>
    <w:rsid w:val="00EE1678"/>
    <w:rsid w:val="00EE2795"/>
    <w:rsid w:val="00EE42B7"/>
    <w:rsid w:val="00EE68DC"/>
    <w:rsid w:val="00EE6C33"/>
    <w:rsid w:val="00EE7D7B"/>
    <w:rsid w:val="00EF3C58"/>
    <w:rsid w:val="00EF591B"/>
    <w:rsid w:val="00EF7851"/>
    <w:rsid w:val="00F008F6"/>
    <w:rsid w:val="00F00D52"/>
    <w:rsid w:val="00F03966"/>
    <w:rsid w:val="00F04130"/>
    <w:rsid w:val="00F04998"/>
    <w:rsid w:val="00F12CE5"/>
    <w:rsid w:val="00F20FCD"/>
    <w:rsid w:val="00F25987"/>
    <w:rsid w:val="00F25C9E"/>
    <w:rsid w:val="00F25FA2"/>
    <w:rsid w:val="00F306AD"/>
    <w:rsid w:val="00F30E41"/>
    <w:rsid w:val="00F3698D"/>
    <w:rsid w:val="00F36B9F"/>
    <w:rsid w:val="00F36F29"/>
    <w:rsid w:val="00F37C60"/>
    <w:rsid w:val="00F44246"/>
    <w:rsid w:val="00F44CB3"/>
    <w:rsid w:val="00F464CD"/>
    <w:rsid w:val="00F46BE2"/>
    <w:rsid w:val="00F47399"/>
    <w:rsid w:val="00F528C3"/>
    <w:rsid w:val="00F52CBA"/>
    <w:rsid w:val="00F53B16"/>
    <w:rsid w:val="00F5572B"/>
    <w:rsid w:val="00F60403"/>
    <w:rsid w:val="00F609AF"/>
    <w:rsid w:val="00F61BB5"/>
    <w:rsid w:val="00F62DC5"/>
    <w:rsid w:val="00F652E9"/>
    <w:rsid w:val="00F6666B"/>
    <w:rsid w:val="00F71EEA"/>
    <w:rsid w:val="00F73BE1"/>
    <w:rsid w:val="00F827F6"/>
    <w:rsid w:val="00F83C3F"/>
    <w:rsid w:val="00F90692"/>
    <w:rsid w:val="00F918A9"/>
    <w:rsid w:val="00F91E16"/>
    <w:rsid w:val="00F94120"/>
    <w:rsid w:val="00F94403"/>
    <w:rsid w:val="00F94E09"/>
    <w:rsid w:val="00F96C39"/>
    <w:rsid w:val="00F97AC1"/>
    <w:rsid w:val="00FA096E"/>
    <w:rsid w:val="00FA3284"/>
    <w:rsid w:val="00FA40B5"/>
    <w:rsid w:val="00FA74D6"/>
    <w:rsid w:val="00FB14F0"/>
    <w:rsid w:val="00FB2436"/>
    <w:rsid w:val="00FB5769"/>
    <w:rsid w:val="00FB67DE"/>
    <w:rsid w:val="00FB6C40"/>
    <w:rsid w:val="00FB71C7"/>
    <w:rsid w:val="00FC0050"/>
    <w:rsid w:val="00FC1250"/>
    <w:rsid w:val="00FC319A"/>
    <w:rsid w:val="00FC33AC"/>
    <w:rsid w:val="00FC40FF"/>
    <w:rsid w:val="00FC4DF5"/>
    <w:rsid w:val="00FC7DCB"/>
    <w:rsid w:val="00FD148B"/>
    <w:rsid w:val="00FD4650"/>
    <w:rsid w:val="00FD52E7"/>
    <w:rsid w:val="00FD67BC"/>
    <w:rsid w:val="00FD689A"/>
    <w:rsid w:val="00FE19C5"/>
    <w:rsid w:val="00FE21B2"/>
    <w:rsid w:val="00FE62CF"/>
    <w:rsid w:val="00FE6EED"/>
    <w:rsid w:val="00FF205B"/>
    <w:rsid w:val="00FF66EA"/>
    <w:rsid w:val="00FF7261"/>
    <w:rsid w:val="0B36F23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eastAsia="pl-PL"/>
    </w:rPr>
  </w:style>
  <w:style w:type="paragraph" w:styleId="Nagwek1">
    <w:name w:val="heading 1"/>
    <w:basedOn w:val="Normalny"/>
    <w:next w:val="Normalny"/>
    <w:link w:val="Nagwek1Znak"/>
    <w:qFormat/>
    <w:rsid w:val="003D162F"/>
    <w:pPr>
      <w:keepNext/>
      <w:spacing w:before="240" w:after="60"/>
      <w:outlineLvl w:val="0"/>
    </w:pPr>
    <w:rPr>
      <w:rFonts w:ascii="Arial" w:hAnsi="Arial" w:cs="Arial"/>
      <w:b/>
      <w:bCs/>
      <w:kern w:val="32"/>
      <w:sz w:val="32"/>
      <w:szCs w:val="32"/>
    </w:rPr>
  </w:style>
  <w:style w:type="paragraph" w:styleId="Nagwek2">
    <w:name w:val="heading 2"/>
    <w:basedOn w:val="Normalny"/>
    <w:link w:val="Nagwek2Znak"/>
    <w:autoRedefine/>
    <w:qFormat/>
    <w:rsid w:val="00704AAE"/>
    <w:pPr>
      <w:spacing w:before="120" w:line="276" w:lineRule="auto"/>
      <w:jc w:val="both"/>
      <w:outlineLvl w:val="1"/>
    </w:pPr>
    <w:rPr>
      <w:iCs/>
      <w:szCs w:val="28"/>
      <w:lang w:eastAsia="en-US"/>
    </w:rPr>
  </w:style>
  <w:style w:type="paragraph" w:styleId="Nagwek3">
    <w:name w:val="heading 3"/>
    <w:basedOn w:val="Normalny"/>
    <w:next w:val="Normalny"/>
    <w:link w:val="Nagwek3Znak"/>
    <w:qFormat/>
    <w:rsid w:val="004F1E1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6A6"/>
    <w:rPr>
      <w:color w:val="0000FF"/>
      <w:u w:val="single"/>
    </w:rPr>
  </w:style>
  <w:style w:type="paragraph" w:customStyle="1" w:styleId="Default">
    <w:name w:val="Default"/>
    <w:rsid w:val="00311853"/>
    <w:pPr>
      <w:autoSpaceDE w:val="0"/>
      <w:autoSpaceDN w:val="0"/>
      <w:adjustRightInd w:val="0"/>
    </w:pPr>
    <w:rPr>
      <w:color w:val="000000"/>
      <w:sz w:val="24"/>
      <w:szCs w:val="24"/>
      <w:lang w:eastAsia="pl-PL"/>
    </w:rPr>
  </w:style>
  <w:style w:type="paragraph" w:styleId="Stopka">
    <w:name w:val="footer"/>
    <w:basedOn w:val="Normalny"/>
    <w:rsid w:val="00431201"/>
    <w:pPr>
      <w:tabs>
        <w:tab w:val="center" w:pos="4536"/>
        <w:tab w:val="right" w:pos="9072"/>
      </w:tabs>
    </w:pPr>
  </w:style>
  <w:style w:type="character" w:styleId="Numerstrony">
    <w:name w:val="page number"/>
    <w:basedOn w:val="Domylnaczcionkaakapitu"/>
    <w:rsid w:val="00431201"/>
  </w:style>
  <w:style w:type="paragraph" w:customStyle="1" w:styleId="akapit">
    <w:name w:val="akapit"/>
    <w:basedOn w:val="Normalny"/>
    <w:link w:val="akapitZnak"/>
    <w:qFormat/>
    <w:rsid w:val="00F04130"/>
    <w:pPr>
      <w:ind w:firstLine="360"/>
      <w:jc w:val="both"/>
    </w:pPr>
    <w:rPr>
      <w:rFonts w:ascii="Arial" w:hAnsi="Arial"/>
      <w:sz w:val="20"/>
    </w:rPr>
  </w:style>
  <w:style w:type="paragraph" w:styleId="Tekstpodstawowy">
    <w:name w:val="Body Text"/>
    <w:basedOn w:val="Normalny"/>
    <w:link w:val="TekstpodstawowyZnak"/>
    <w:rsid w:val="00CA63D3"/>
    <w:pPr>
      <w:jc w:val="center"/>
    </w:pPr>
    <w:rPr>
      <w:rFonts w:ascii="Arial" w:hAnsi="Arial"/>
    </w:rPr>
  </w:style>
  <w:style w:type="paragraph" w:customStyle="1" w:styleId="Style56">
    <w:name w:val="Style56"/>
    <w:basedOn w:val="Normalny"/>
    <w:rsid w:val="005765B5"/>
    <w:pPr>
      <w:widowControl w:val="0"/>
      <w:autoSpaceDE w:val="0"/>
      <w:autoSpaceDN w:val="0"/>
      <w:adjustRightInd w:val="0"/>
      <w:spacing w:line="274" w:lineRule="exact"/>
      <w:ind w:hanging="355"/>
      <w:jc w:val="both"/>
    </w:pPr>
    <w:rPr>
      <w:rFonts w:ascii="Trebuchet MS" w:hAnsi="Trebuchet MS"/>
    </w:rPr>
  </w:style>
  <w:style w:type="character" w:customStyle="1" w:styleId="FontStyle113">
    <w:name w:val="Font Style113"/>
    <w:rsid w:val="005765B5"/>
    <w:rPr>
      <w:rFonts w:ascii="Times New Roman" w:hAnsi="Times New Roman" w:cs="Times New Roman"/>
      <w:sz w:val="22"/>
      <w:szCs w:val="22"/>
    </w:rPr>
  </w:style>
  <w:style w:type="paragraph" w:customStyle="1" w:styleId="Style83">
    <w:name w:val="Style83"/>
    <w:basedOn w:val="Normalny"/>
    <w:rsid w:val="00D27AA2"/>
    <w:pPr>
      <w:widowControl w:val="0"/>
      <w:autoSpaceDE w:val="0"/>
      <w:autoSpaceDN w:val="0"/>
      <w:adjustRightInd w:val="0"/>
      <w:spacing w:line="275" w:lineRule="exact"/>
      <w:ind w:hanging="379"/>
    </w:pPr>
    <w:rPr>
      <w:rFonts w:ascii="Trebuchet MS" w:hAnsi="Trebuchet MS"/>
    </w:rPr>
  </w:style>
  <w:style w:type="paragraph" w:styleId="Tekstprzypisudolnego">
    <w:name w:val="footnote text"/>
    <w:basedOn w:val="Normalny"/>
    <w:link w:val="TekstprzypisudolnegoZnak"/>
    <w:rsid w:val="0071654B"/>
    <w:rPr>
      <w:sz w:val="20"/>
      <w:szCs w:val="20"/>
    </w:rPr>
  </w:style>
  <w:style w:type="character" w:customStyle="1" w:styleId="TekstprzypisudolnegoZnak">
    <w:name w:val="Tekst przypisu dolnego Znak"/>
    <w:basedOn w:val="Domylnaczcionkaakapitu"/>
    <w:link w:val="Tekstprzypisudolnego"/>
    <w:rsid w:val="0071654B"/>
  </w:style>
  <w:style w:type="character" w:styleId="Odwoanieprzypisudolnego">
    <w:name w:val="footnote reference"/>
    <w:rsid w:val="0071654B"/>
    <w:rPr>
      <w:vertAlign w:val="superscript"/>
    </w:rPr>
  </w:style>
  <w:style w:type="character" w:styleId="Odwoaniedokomentarza">
    <w:name w:val="annotation reference"/>
    <w:semiHidden/>
    <w:rsid w:val="00BA5E3B"/>
    <w:rPr>
      <w:sz w:val="16"/>
      <w:szCs w:val="16"/>
    </w:rPr>
  </w:style>
  <w:style w:type="paragraph" w:styleId="Tekstkomentarza">
    <w:name w:val="annotation text"/>
    <w:basedOn w:val="Normalny"/>
    <w:semiHidden/>
    <w:rsid w:val="00BA5E3B"/>
    <w:rPr>
      <w:sz w:val="20"/>
      <w:szCs w:val="20"/>
    </w:rPr>
  </w:style>
  <w:style w:type="paragraph" w:styleId="Tematkomentarza">
    <w:name w:val="annotation subject"/>
    <w:basedOn w:val="Tekstkomentarza"/>
    <w:next w:val="Tekstkomentarza"/>
    <w:semiHidden/>
    <w:rsid w:val="00BA5E3B"/>
    <w:rPr>
      <w:b/>
      <w:bCs/>
    </w:rPr>
  </w:style>
  <w:style w:type="paragraph" w:styleId="Tekstdymka">
    <w:name w:val="Balloon Text"/>
    <w:basedOn w:val="Normalny"/>
    <w:semiHidden/>
    <w:rsid w:val="00BA5E3B"/>
    <w:rPr>
      <w:rFonts w:ascii="Tahoma" w:hAnsi="Tahoma" w:cs="Tahoma"/>
      <w:sz w:val="16"/>
      <w:szCs w:val="16"/>
    </w:rPr>
  </w:style>
  <w:style w:type="paragraph" w:customStyle="1" w:styleId="Bezodstpw1">
    <w:name w:val="Bez odstępów1"/>
    <w:rsid w:val="003D162F"/>
    <w:rPr>
      <w:rFonts w:ascii="Calibri" w:hAnsi="Calibri" w:cs="Calibri"/>
      <w:sz w:val="22"/>
      <w:szCs w:val="22"/>
      <w:lang w:eastAsia="en-US"/>
    </w:rPr>
  </w:style>
  <w:style w:type="paragraph" w:customStyle="1" w:styleId="Tekstpodstawowy21">
    <w:name w:val="Tekst podstawowy 21"/>
    <w:basedOn w:val="Normalny"/>
    <w:rsid w:val="000E1845"/>
    <w:pPr>
      <w:suppressAutoHyphens/>
      <w:jc w:val="both"/>
    </w:pPr>
    <w:rPr>
      <w:lang w:eastAsia="ar-SA"/>
    </w:rPr>
  </w:style>
  <w:style w:type="character" w:customStyle="1" w:styleId="alb">
    <w:name w:val="a_lb"/>
    <w:rsid w:val="00C66BA8"/>
  </w:style>
  <w:style w:type="paragraph" w:customStyle="1" w:styleId="Styl">
    <w:name w:val="Styl"/>
    <w:rsid w:val="00AF0034"/>
    <w:pPr>
      <w:widowControl w:val="0"/>
      <w:autoSpaceDE w:val="0"/>
      <w:autoSpaceDN w:val="0"/>
      <w:adjustRightInd w:val="0"/>
    </w:pPr>
    <w:rPr>
      <w:sz w:val="24"/>
      <w:szCs w:val="24"/>
      <w:lang w:eastAsia="pl-PL"/>
    </w:rPr>
  </w:style>
  <w:style w:type="character" w:customStyle="1" w:styleId="Mention">
    <w:name w:val="Mention"/>
    <w:uiPriority w:val="99"/>
    <w:semiHidden/>
    <w:unhideWhenUsed/>
    <w:rsid w:val="00FD689A"/>
    <w:rPr>
      <w:color w:val="2B579A"/>
      <w:shd w:val="clear" w:color="auto" w:fill="E6E6E6"/>
    </w:rPr>
  </w:style>
  <w:style w:type="character" w:customStyle="1" w:styleId="Nagwek1Znak">
    <w:name w:val="Nagłówek 1 Znak"/>
    <w:link w:val="Nagwek1"/>
    <w:rsid w:val="00BC7F4B"/>
    <w:rPr>
      <w:rFonts w:ascii="Arial" w:hAnsi="Arial" w:cs="Arial"/>
      <w:b/>
      <w:bCs/>
      <w:kern w:val="32"/>
      <w:sz w:val="32"/>
      <w:szCs w:val="32"/>
    </w:rPr>
  </w:style>
  <w:style w:type="character" w:customStyle="1" w:styleId="Nagwek2Znak">
    <w:name w:val="Nagłówek 2 Znak"/>
    <w:link w:val="Nagwek2"/>
    <w:rsid w:val="00704AAE"/>
    <w:rPr>
      <w:iCs/>
      <w:sz w:val="24"/>
      <w:szCs w:val="28"/>
      <w:lang w:eastAsia="en-US"/>
    </w:rPr>
  </w:style>
  <w:style w:type="character" w:customStyle="1" w:styleId="Nagwek3Znak">
    <w:name w:val="Nagłówek 3 Znak"/>
    <w:link w:val="Nagwek3"/>
    <w:rsid w:val="00BC7F4B"/>
    <w:rPr>
      <w:rFonts w:ascii="Arial" w:hAnsi="Arial" w:cs="Arial"/>
      <w:b/>
      <w:bCs/>
      <w:sz w:val="26"/>
      <w:szCs w:val="26"/>
    </w:rPr>
  </w:style>
  <w:style w:type="character" w:customStyle="1" w:styleId="TekstpodstawowyZnak">
    <w:name w:val="Tekst podstawowy Znak"/>
    <w:link w:val="Tekstpodstawowy"/>
    <w:rsid w:val="00BC7F4B"/>
    <w:rPr>
      <w:rFonts w:ascii="Arial" w:hAnsi="Arial"/>
      <w:sz w:val="24"/>
      <w:szCs w:val="24"/>
    </w:rPr>
  </w:style>
  <w:style w:type="paragraph" w:styleId="Nagwek">
    <w:name w:val="header"/>
    <w:basedOn w:val="Normalny"/>
    <w:link w:val="NagwekZnak"/>
    <w:rsid w:val="003074B3"/>
    <w:pPr>
      <w:tabs>
        <w:tab w:val="center" w:pos="4536"/>
        <w:tab w:val="right" w:pos="9072"/>
      </w:tabs>
      <w:jc w:val="both"/>
    </w:pPr>
    <w:rPr>
      <w:rFonts w:ascii="Arial" w:hAnsi="Arial"/>
    </w:rPr>
  </w:style>
  <w:style w:type="character" w:customStyle="1" w:styleId="NagwekZnak">
    <w:name w:val="Nagłówek Znak"/>
    <w:link w:val="Nagwek"/>
    <w:rsid w:val="003074B3"/>
    <w:rPr>
      <w:rFonts w:ascii="Arial" w:hAnsi="Arial"/>
      <w:sz w:val="24"/>
      <w:szCs w:val="24"/>
    </w:rPr>
  </w:style>
  <w:style w:type="character" w:customStyle="1" w:styleId="akapitZnak">
    <w:name w:val="akapit Znak"/>
    <w:link w:val="akapit"/>
    <w:rsid w:val="003074B3"/>
    <w:rPr>
      <w:rFonts w:ascii="Arial" w:hAnsi="Arial"/>
      <w:szCs w:val="24"/>
    </w:rPr>
  </w:style>
  <w:style w:type="paragraph" w:styleId="Akapitzlist">
    <w:name w:val="List Paragraph"/>
    <w:basedOn w:val="Normalny"/>
    <w:uiPriority w:val="34"/>
    <w:qFormat/>
    <w:rsid w:val="002F741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eastAsia="pl-PL"/>
    </w:rPr>
  </w:style>
  <w:style w:type="paragraph" w:styleId="Nagwek1">
    <w:name w:val="heading 1"/>
    <w:basedOn w:val="Normalny"/>
    <w:next w:val="Normalny"/>
    <w:link w:val="Nagwek1Znak"/>
    <w:qFormat/>
    <w:rsid w:val="003D162F"/>
    <w:pPr>
      <w:keepNext/>
      <w:spacing w:before="240" w:after="60"/>
      <w:outlineLvl w:val="0"/>
    </w:pPr>
    <w:rPr>
      <w:rFonts w:ascii="Arial" w:hAnsi="Arial" w:cs="Arial"/>
      <w:b/>
      <w:bCs/>
      <w:kern w:val="32"/>
      <w:sz w:val="32"/>
      <w:szCs w:val="32"/>
    </w:rPr>
  </w:style>
  <w:style w:type="paragraph" w:styleId="Nagwek2">
    <w:name w:val="heading 2"/>
    <w:basedOn w:val="Normalny"/>
    <w:link w:val="Nagwek2Znak"/>
    <w:autoRedefine/>
    <w:qFormat/>
    <w:rsid w:val="00704AAE"/>
    <w:pPr>
      <w:spacing w:before="120" w:line="276" w:lineRule="auto"/>
      <w:jc w:val="both"/>
      <w:outlineLvl w:val="1"/>
    </w:pPr>
    <w:rPr>
      <w:iCs/>
      <w:szCs w:val="28"/>
      <w:lang w:eastAsia="en-US"/>
    </w:rPr>
  </w:style>
  <w:style w:type="paragraph" w:styleId="Nagwek3">
    <w:name w:val="heading 3"/>
    <w:basedOn w:val="Normalny"/>
    <w:next w:val="Normalny"/>
    <w:link w:val="Nagwek3Znak"/>
    <w:qFormat/>
    <w:rsid w:val="004F1E11"/>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666A6"/>
    <w:rPr>
      <w:color w:val="0000FF"/>
      <w:u w:val="single"/>
    </w:rPr>
  </w:style>
  <w:style w:type="paragraph" w:customStyle="1" w:styleId="Default">
    <w:name w:val="Default"/>
    <w:rsid w:val="00311853"/>
    <w:pPr>
      <w:autoSpaceDE w:val="0"/>
      <w:autoSpaceDN w:val="0"/>
      <w:adjustRightInd w:val="0"/>
    </w:pPr>
    <w:rPr>
      <w:color w:val="000000"/>
      <w:sz w:val="24"/>
      <w:szCs w:val="24"/>
      <w:lang w:eastAsia="pl-PL"/>
    </w:rPr>
  </w:style>
  <w:style w:type="paragraph" w:styleId="Stopka">
    <w:name w:val="footer"/>
    <w:basedOn w:val="Normalny"/>
    <w:rsid w:val="00431201"/>
    <w:pPr>
      <w:tabs>
        <w:tab w:val="center" w:pos="4536"/>
        <w:tab w:val="right" w:pos="9072"/>
      </w:tabs>
    </w:pPr>
  </w:style>
  <w:style w:type="character" w:styleId="Numerstrony">
    <w:name w:val="page number"/>
    <w:basedOn w:val="Domylnaczcionkaakapitu"/>
    <w:rsid w:val="00431201"/>
  </w:style>
  <w:style w:type="paragraph" w:customStyle="1" w:styleId="akapit">
    <w:name w:val="akapit"/>
    <w:basedOn w:val="Normalny"/>
    <w:link w:val="akapitZnak"/>
    <w:qFormat/>
    <w:rsid w:val="00F04130"/>
    <w:pPr>
      <w:ind w:firstLine="360"/>
      <w:jc w:val="both"/>
    </w:pPr>
    <w:rPr>
      <w:rFonts w:ascii="Arial" w:hAnsi="Arial"/>
      <w:sz w:val="20"/>
    </w:rPr>
  </w:style>
  <w:style w:type="paragraph" w:styleId="Tekstpodstawowy">
    <w:name w:val="Body Text"/>
    <w:basedOn w:val="Normalny"/>
    <w:link w:val="TekstpodstawowyZnak"/>
    <w:rsid w:val="00CA63D3"/>
    <w:pPr>
      <w:jc w:val="center"/>
    </w:pPr>
    <w:rPr>
      <w:rFonts w:ascii="Arial" w:hAnsi="Arial"/>
    </w:rPr>
  </w:style>
  <w:style w:type="paragraph" w:customStyle="1" w:styleId="Style56">
    <w:name w:val="Style56"/>
    <w:basedOn w:val="Normalny"/>
    <w:rsid w:val="005765B5"/>
    <w:pPr>
      <w:widowControl w:val="0"/>
      <w:autoSpaceDE w:val="0"/>
      <w:autoSpaceDN w:val="0"/>
      <w:adjustRightInd w:val="0"/>
      <w:spacing w:line="274" w:lineRule="exact"/>
      <w:ind w:hanging="355"/>
      <w:jc w:val="both"/>
    </w:pPr>
    <w:rPr>
      <w:rFonts w:ascii="Trebuchet MS" w:hAnsi="Trebuchet MS"/>
    </w:rPr>
  </w:style>
  <w:style w:type="character" w:customStyle="1" w:styleId="FontStyle113">
    <w:name w:val="Font Style113"/>
    <w:rsid w:val="005765B5"/>
    <w:rPr>
      <w:rFonts w:ascii="Times New Roman" w:hAnsi="Times New Roman" w:cs="Times New Roman"/>
      <w:sz w:val="22"/>
      <w:szCs w:val="22"/>
    </w:rPr>
  </w:style>
  <w:style w:type="paragraph" w:customStyle="1" w:styleId="Style83">
    <w:name w:val="Style83"/>
    <w:basedOn w:val="Normalny"/>
    <w:rsid w:val="00D27AA2"/>
    <w:pPr>
      <w:widowControl w:val="0"/>
      <w:autoSpaceDE w:val="0"/>
      <w:autoSpaceDN w:val="0"/>
      <w:adjustRightInd w:val="0"/>
      <w:spacing w:line="275" w:lineRule="exact"/>
      <w:ind w:hanging="379"/>
    </w:pPr>
    <w:rPr>
      <w:rFonts w:ascii="Trebuchet MS" w:hAnsi="Trebuchet MS"/>
    </w:rPr>
  </w:style>
  <w:style w:type="paragraph" w:styleId="Tekstprzypisudolnego">
    <w:name w:val="footnote text"/>
    <w:basedOn w:val="Normalny"/>
    <w:link w:val="TekstprzypisudolnegoZnak"/>
    <w:rsid w:val="0071654B"/>
    <w:rPr>
      <w:sz w:val="20"/>
      <w:szCs w:val="20"/>
    </w:rPr>
  </w:style>
  <w:style w:type="character" w:customStyle="1" w:styleId="TekstprzypisudolnegoZnak">
    <w:name w:val="Tekst przypisu dolnego Znak"/>
    <w:basedOn w:val="Domylnaczcionkaakapitu"/>
    <w:link w:val="Tekstprzypisudolnego"/>
    <w:rsid w:val="0071654B"/>
  </w:style>
  <w:style w:type="character" w:styleId="Odwoanieprzypisudolnego">
    <w:name w:val="footnote reference"/>
    <w:rsid w:val="0071654B"/>
    <w:rPr>
      <w:vertAlign w:val="superscript"/>
    </w:rPr>
  </w:style>
  <w:style w:type="character" w:styleId="Odwoaniedokomentarza">
    <w:name w:val="annotation reference"/>
    <w:semiHidden/>
    <w:rsid w:val="00BA5E3B"/>
    <w:rPr>
      <w:sz w:val="16"/>
      <w:szCs w:val="16"/>
    </w:rPr>
  </w:style>
  <w:style w:type="paragraph" w:styleId="Tekstkomentarza">
    <w:name w:val="annotation text"/>
    <w:basedOn w:val="Normalny"/>
    <w:semiHidden/>
    <w:rsid w:val="00BA5E3B"/>
    <w:rPr>
      <w:sz w:val="20"/>
      <w:szCs w:val="20"/>
    </w:rPr>
  </w:style>
  <w:style w:type="paragraph" w:styleId="Tematkomentarza">
    <w:name w:val="annotation subject"/>
    <w:basedOn w:val="Tekstkomentarza"/>
    <w:next w:val="Tekstkomentarza"/>
    <w:semiHidden/>
    <w:rsid w:val="00BA5E3B"/>
    <w:rPr>
      <w:b/>
      <w:bCs/>
    </w:rPr>
  </w:style>
  <w:style w:type="paragraph" w:styleId="Tekstdymka">
    <w:name w:val="Balloon Text"/>
    <w:basedOn w:val="Normalny"/>
    <w:semiHidden/>
    <w:rsid w:val="00BA5E3B"/>
    <w:rPr>
      <w:rFonts w:ascii="Tahoma" w:hAnsi="Tahoma" w:cs="Tahoma"/>
      <w:sz w:val="16"/>
      <w:szCs w:val="16"/>
    </w:rPr>
  </w:style>
  <w:style w:type="paragraph" w:customStyle="1" w:styleId="Bezodstpw1">
    <w:name w:val="Bez odstępów1"/>
    <w:rsid w:val="003D162F"/>
    <w:rPr>
      <w:rFonts w:ascii="Calibri" w:hAnsi="Calibri" w:cs="Calibri"/>
      <w:sz w:val="22"/>
      <w:szCs w:val="22"/>
      <w:lang w:eastAsia="en-US"/>
    </w:rPr>
  </w:style>
  <w:style w:type="paragraph" w:customStyle="1" w:styleId="Tekstpodstawowy21">
    <w:name w:val="Tekst podstawowy 21"/>
    <w:basedOn w:val="Normalny"/>
    <w:rsid w:val="000E1845"/>
    <w:pPr>
      <w:suppressAutoHyphens/>
      <w:jc w:val="both"/>
    </w:pPr>
    <w:rPr>
      <w:lang w:eastAsia="ar-SA"/>
    </w:rPr>
  </w:style>
  <w:style w:type="character" w:customStyle="1" w:styleId="alb">
    <w:name w:val="a_lb"/>
    <w:rsid w:val="00C66BA8"/>
  </w:style>
  <w:style w:type="paragraph" w:customStyle="1" w:styleId="Styl">
    <w:name w:val="Styl"/>
    <w:rsid w:val="00AF0034"/>
    <w:pPr>
      <w:widowControl w:val="0"/>
      <w:autoSpaceDE w:val="0"/>
      <w:autoSpaceDN w:val="0"/>
      <w:adjustRightInd w:val="0"/>
    </w:pPr>
    <w:rPr>
      <w:sz w:val="24"/>
      <w:szCs w:val="24"/>
      <w:lang w:eastAsia="pl-PL"/>
    </w:rPr>
  </w:style>
  <w:style w:type="character" w:customStyle="1" w:styleId="Mention">
    <w:name w:val="Mention"/>
    <w:uiPriority w:val="99"/>
    <w:semiHidden/>
    <w:unhideWhenUsed/>
    <w:rsid w:val="00FD689A"/>
    <w:rPr>
      <w:color w:val="2B579A"/>
      <w:shd w:val="clear" w:color="auto" w:fill="E6E6E6"/>
    </w:rPr>
  </w:style>
  <w:style w:type="character" w:customStyle="1" w:styleId="Nagwek1Znak">
    <w:name w:val="Nagłówek 1 Znak"/>
    <w:link w:val="Nagwek1"/>
    <w:rsid w:val="00BC7F4B"/>
    <w:rPr>
      <w:rFonts w:ascii="Arial" w:hAnsi="Arial" w:cs="Arial"/>
      <w:b/>
      <w:bCs/>
      <w:kern w:val="32"/>
      <w:sz w:val="32"/>
      <w:szCs w:val="32"/>
    </w:rPr>
  </w:style>
  <w:style w:type="character" w:customStyle="1" w:styleId="Nagwek2Znak">
    <w:name w:val="Nagłówek 2 Znak"/>
    <w:link w:val="Nagwek2"/>
    <w:rsid w:val="00704AAE"/>
    <w:rPr>
      <w:iCs/>
      <w:sz w:val="24"/>
      <w:szCs w:val="28"/>
      <w:lang w:eastAsia="en-US"/>
    </w:rPr>
  </w:style>
  <w:style w:type="character" w:customStyle="1" w:styleId="Nagwek3Znak">
    <w:name w:val="Nagłówek 3 Znak"/>
    <w:link w:val="Nagwek3"/>
    <w:rsid w:val="00BC7F4B"/>
    <w:rPr>
      <w:rFonts w:ascii="Arial" w:hAnsi="Arial" w:cs="Arial"/>
      <w:b/>
      <w:bCs/>
      <w:sz w:val="26"/>
      <w:szCs w:val="26"/>
    </w:rPr>
  </w:style>
  <w:style w:type="character" w:customStyle="1" w:styleId="TekstpodstawowyZnak">
    <w:name w:val="Tekst podstawowy Znak"/>
    <w:link w:val="Tekstpodstawowy"/>
    <w:rsid w:val="00BC7F4B"/>
    <w:rPr>
      <w:rFonts w:ascii="Arial" w:hAnsi="Arial"/>
      <w:sz w:val="24"/>
      <w:szCs w:val="24"/>
    </w:rPr>
  </w:style>
  <w:style w:type="paragraph" w:styleId="Nagwek">
    <w:name w:val="header"/>
    <w:basedOn w:val="Normalny"/>
    <w:link w:val="NagwekZnak"/>
    <w:rsid w:val="003074B3"/>
    <w:pPr>
      <w:tabs>
        <w:tab w:val="center" w:pos="4536"/>
        <w:tab w:val="right" w:pos="9072"/>
      </w:tabs>
      <w:jc w:val="both"/>
    </w:pPr>
    <w:rPr>
      <w:rFonts w:ascii="Arial" w:hAnsi="Arial"/>
    </w:rPr>
  </w:style>
  <w:style w:type="character" w:customStyle="1" w:styleId="NagwekZnak">
    <w:name w:val="Nagłówek Znak"/>
    <w:link w:val="Nagwek"/>
    <w:rsid w:val="003074B3"/>
    <w:rPr>
      <w:rFonts w:ascii="Arial" w:hAnsi="Arial"/>
      <w:sz w:val="24"/>
      <w:szCs w:val="24"/>
    </w:rPr>
  </w:style>
  <w:style w:type="character" w:customStyle="1" w:styleId="akapitZnak">
    <w:name w:val="akapit Znak"/>
    <w:link w:val="akapit"/>
    <w:rsid w:val="003074B3"/>
    <w:rPr>
      <w:rFonts w:ascii="Arial" w:hAnsi="Arial"/>
      <w:szCs w:val="24"/>
    </w:rPr>
  </w:style>
  <w:style w:type="paragraph" w:styleId="Akapitzlist">
    <w:name w:val="List Paragraph"/>
    <w:basedOn w:val="Normalny"/>
    <w:uiPriority w:val="34"/>
    <w:qFormat/>
    <w:rsid w:val="002F741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232">
      <w:bodyDiv w:val="1"/>
      <w:marLeft w:val="0"/>
      <w:marRight w:val="0"/>
      <w:marTop w:val="0"/>
      <w:marBottom w:val="0"/>
      <w:divBdr>
        <w:top w:val="none" w:sz="0" w:space="0" w:color="auto"/>
        <w:left w:val="none" w:sz="0" w:space="0" w:color="auto"/>
        <w:bottom w:val="none" w:sz="0" w:space="0" w:color="auto"/>
        <w:right w:val="none" w:sz="0" w:space="0" w:color="auto"/>
      </w:divBdr>
    </w:div>
    <w:div w:id="1454248628">
      <w:bodyDiv w:val="1"/>
      <w:marLeft w:val="0"/>
      <w:marRight w:val="0"/>
      <w:marTop w:val="0"/>
      <w:marBottom w:val="0"/>
      <w:divBdr>
        <w:top w:val="none" w:sz="0" w:space="0" w:color="auto"/>
        <w:left w:val="none" w:sz="0" w:space="0" w:color="auto"/>
        <w:bottom w:val="none" w:sz="0" w:space="0" w:color="auto"/>
        <w:right w:val="none" w:sz="0" w:space="0" w:color="auto"/>
      </w:divBdr>
    </w:div>
    <w:div w:id="1709645747">
      <w:bodyDiv w:val="1"/>
      <w:marLeft w:val="0"/>
      <w:marRight w:val="0"/>
      <w:marTop w:val="0"/>
      <w:marBottom w:val="0"/>
      <w:divBdr>
        <w:top w:val="none" w:sz="0" w:space="0" w:color="auto"/>
        <w:left w:val="none" w:sz="0" w:space="0" w:color="auto"/>
        <w:bottom w:val="none" w:sz="0" w:space="0" w:color="auto"/>
        <w:right w:val="none" w:sz="0" w:space="0" w:color="auto"/>
      </w:divBdr>
    </w:div>
    <w:div w:id="1879853618">
      <w:bodyDiv w:val="1"/>
      <w:marLeft w:val="0"/>
      <w:marRight w:val="0"/>
      <w:marTop w:val="0"/>
      <w:marBottom w:val="0"/>
      <w:divBdr>
        <w:top w:val="none" w:sz="0" w:space="0" w:color="auto"/>
        <w:left w:val="none" w:sz="0" w:space="0" w:color="auto"/>
        <w:bottom w:val="none" w:sz="0" w:space="0" w:color="auto"/>
        <w:right w:val="none" w:sz="0" w:space="0" w:color="auto"/>
      </w:divBdr>
      <w:divsChild>
        <w:div w:id="181474548">
          <w:marLeft w:val="0"/>
          <w:marRight w:val="0"/>
          <w:marTop w:val="0"/>
          <w:marBottom w:val="0"/>
          <w:divBdr>
            <w:top w:val="none" w:sz="0" w:space="0" w:color="auto"/>
            <w:left w:val="none" w:sz="0" w:space="0" w:color="auto"/>
            <w:bottom w:val="none" w:sz="0" w:space="0" w:color="auto"/>
            <w:right w:val="none" w:sz="0" w:space="0" w:color="auto"/>
          </w:divBdr>
          <w:divsChild>
            <w:div w:id="1297250880">
              <w:marLeft w:val="0"/>
              <w:marRight w:val="0"/>
              <w:marTop w:val="0"/>
              <w:marBottom w:val="0"/>
              <w:divBdr>
                <w:top w:val="none" w:sz="0" w:space="0" w:color="auto"/>
                <w:left w:val="none" w:sz="0" w:space="0" w:color="auto"/>
                <w:bottom w:val="none" w:sz="0" w:space="0" w:color="auto"/>
                <w:right w:val="none" w:sz="0" w:space="0" w:color="auto"/>
              </w:divBdr>
            </w:div>
            <w:div w:id="1951235323">
              <w:marLeft w:val="0"/>
              <w:marRight w:val="0"/>
              <w:marTop w:val="0"/>
              <w:marBottom w:val="0"/>
              <w:divBdr>
                <w:top w:val="none" w:sz="0" w:space="0" w:color="auto"/>
                <w:left w:val="none" w:sz="0" w:space="0" w:color="auto"/>
                <w:bottom w:val="none" w:sz="0" w:space="0" w:color="auto"/>
                <w:right w:val="none" w:sz="0" w:space="0" w:color="auto"/>
              </w:divBdr>
            </w:div>
          </w:divsChild>
        </w:div>
        <w:div w:id="1628969752">
          <w:marLeft w:val="0"/>
          <w:marRight w:val="0"/>
          <w:marTop w:val="0"/>
          <w:marBottom w:val="0"/>
          <w:divBdr>
            <w:top w:val="none" w:sz="0" w:space="0" w:color="auto"/>
            <w:left w:val="none" w:sz="0" w:space="0" w:color="auto"/>
            <w:bottom w:val="none" w:sz="0" w:space="0" w:color="auto"/>
            <w:right w:val="none" w:sz="0" w:space="0" w:color="auto"/>
          </w:divBdr>
          <w:divsChild>
            <w:div w:id="723479998">
              <w:marLeft w:val="0"/>
              <w:marRight w:val="0"/>
              <w:marTop w:val="0"/>
              <w:marBottom w:val="0"/>
              <w:divBdr>
                <w:top w:val="none" w:sz="0" w:space="0" w:color="auto"/>
                <w:left w:val="none" w:sz="0" w:space="0" w:color="auto"/>
                <w:bottom w:val="none" w:sz="0" w:space="0" w:color="auto"/>
                <w:right w:val="none" w:sz="0" w:space="0" w:color="auto"/>
              </w:divBdr>
            </w:div>
            <w:div w:id="759444555">
              <w:marLeft w:val="0"/>
              <w:marRight w:val="0"/>
              <w:marTop w:val="0"/>
              <w:marBottom w:val="0"/>
              <w:divBdr>
                <w:top w:val="none" w:sz="0" w:space="0" w:color="auto"/>
                <w:left w:val="none" w:sz="0" w:space="0" w:color="auto"/>
                <w:bottom w:val="none" w:sz="0" w:space="0" w:color="auto"/>
                <w:right w:val="none" w:sz="0" w:space="0" w:color="auto"/>
              </w:divBdr>
            </w:div>
            <w:div w:id="1264609770">
              <w:marLeft w:val="0"/>
              <w:marRight w:val="0"/>
              <w:marTop w:val="0"/>
              <w:marBottom w:val="0"/>
              <w:divBdr>
                <w:top w:val="none" w:sz="0" w:space="0" w:color="auto"/>
                <w:left w:val="none" w:sz="0" w:space="0" w:color="auto"/>
                <w:bottom w:val="none" w:sz="0" w:space="0" w:color="auto"/>
                <w:right w:val="none" w:sz="0" w:space="0" w:color="auto"/>
              </w:divBdr>
            </w:div>
            <w:div w:id="1705445654">
              <w:marLeft w:val="0"/>
              <w:marRight w:val="0"/>
              <w:marTop w:val="0"/>
              <w:marBottom w:val="0"/>
              <w:divBdr>
                <w:top w:val="none" w:sz="0" w:space="0" w:color="auto"/>
                <w:left w:val="none" w:sz="0" w:space="0" w:color="auto"/>
                <w:bottom w:val="none" w:sz="0" w:space="0" w:color="auto"/>
                <w:right w:val="none" w:sz="0" w:space="0" w:color="auto"/>
              </w:divBdr>
              <w:divsChild>
                <w:div w:id="1303343715">
                  <w:marLeft w:val="0"/>
                  <w:marRight w:val="0"/>
                  <w:marTop w:val="0"/>
                  <w:marBottom w:val="0"/>
                  <w:divBdr>
                    <w:top w:val="none" w:sz="0" w:space="0" w:color="auto"/>
                    <w:left w:val="none" w:sz="0" w:space="0" w:color="auto"/>
                    <w:bottom w:val="none" w:sz="0" w:space="0" w:color="auto"/>
                    <w:right w:val="none" w:sz="0" w:space="0" w:color="auto"/>
                  </w:divBdr>
                  <w:divsChild>
                    <w:div w:id="592859644">
                      <w:marLeft w:val="0"/>
                      <w:marRight w:val="0"/>
                      <w:marTop w:val="0"/>
                      <w:marBottom w:val="0"/>
                      <w:divBdr>
                        <w:top w:val="none" w:sz="0" w:space="0" w:color="auto"/>
                        <w:left w:val="none" w:sz="0" w:space="0" w:color="auto"/>
                        <w:bottom w:val="none" w:sz="0" w:space="0" w:color="auto"/>
                        <w:right w:val="none" w:sz="0" w:space="0" w:color="auto"/>
                      </w:divBdr>
                    </w:div>
                    <w:div w:id="879056493">
                      <w:marLeft w:val="0"/>
                      <w:marRight w:val="0"/>
                      <w:marTop w:val="0"/>
                      <w:marBottom w:val="0"/>
                      <w:divBdr>
                        <w:top w:val="none" w:sz="0" w:space="0" w:color="auto"/>
                        <w:left w:val="none" w:sz="0" w:space="0" w:color="auto"/>
                        <w:bottom w:val="none" w:sz="0" w:space="0" w:color="auto"/>
                        <w:right w:val="none" w:sz="0" w:space="0" w:color="auto"/>
                      </w:divBdr>
                    </w:div>
                  </w:divsChild>
                </w:div>
                <w:div w:id="15669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gm-sosno.rbip.mojregion.info/typy-tresci/zamowienia-publicz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m-sosno.rbip.mojregion.info/typy-tresci/zamowienia-publiczne/"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5D7E-7069-4C35-87E9-1BFD8640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6750</Words>
  <Characters>40506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Dział A</vt:lpstr>
    </vt:vector>
  </TitlesOfParts>
  <Company>UM Kamień Krajeński</Company>
  <LinksUpToDate>false</LinksUpToDate>
  <CharactersWithSpaces>47162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 A</dc:title>
  <dc:subject/>
  <dc:creator>Marta Husarek</dc:creator>
  <cp:keywords/>
  <dc:description/>
  <cp:lastModifiedBy>Kowalski Ryszard</cp:lastModifiedBy>
  <cp:revision>194</cp:revision>
  <cp:lastPrinted>2016-11-30T20:36:00Z</cp:lastPrinted>
  <dcterms:created xsi:type="dcterms:W3CDTF">2020-10-14T06:41:00Z</dcterms:created>
  <dcterms:modified xsi:type="dcterms:W3CDTF">2020-10-23T11:26:00Z</dcterms:modified>
</cp:coreProperties>
</file>