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CA7" w:rsidRPr="001820FA" w:rsidRDefault="006E26D0">
      <w:pPr>
        <w:pStyle w:val="Nagwek4"/>
        <w:wordWrap w:val="0"/>
        <w:spacing w:before="0" w:after="0" w:line="240" w:lineRule="auto"/>
        <w:jc w:val="right"/>
        <w:rPr>
          <w:rFonts w:ascii="Tahoma" w:hAnsi="Tahoma" w:cs="Tahoma"/>
          <w:b w:val="0"/>
          <w:bCs w:val="0"/>
          <w:i/>
          <w:iCs/>
          <w:sz w:val="20"/>
          <w:szCs w:val="20"/>
        </w:rPr>
      </w:pPr>
      <w:r w:rsidRPr="001820FA">
        <w:rPr>
          <w:rFonts w:ascii="Tahoma" w:hAnsi="Tahoma" w:cs="Tahoma"/>
          <w:b w:val="0"/>
          <w:bCs w:val="0"/>
          <w:i/>
          <w:iCs/>
          <w:sz w:val="20"/>
          <w:szCs w:val="20"/>
        </w:rPr>
        <w:t>Załącznik nr 4 – projekt umowy</w:t>
      </w:r>
    </w:p>
    <w:p w:rsidR="0099707C" w:rsidRPr="007D3374" w:rsidRDefault="0099707C" w:rsidP="0099707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D3374">
        <w:rPr>
          <w:rFonts w:ascii="Tahoma" w:hAnsi="Tahoma" w:cs="Tahoma"/>
          <w:b/>
          <w:sz w:val="24"/>
          <w:szCs w:val="24"/>
        </w:rPr>
        <w:t>UMOWA nr RI.272. ...2017</w:t>
      </w:r>
    </w:p>
    <w:p w:rsidR="0099707C" w:rsidRPr="007D3374" w:rsidRDefault="0099707C" w:rsidP="0099707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D3374">
        <w:rPr>
          <w:rFonts w:ascii="Tahoma" w:hAnsi="Tahoma" w:cs="Tahoma"/>
          <w:b/>
          <w:sz w:val="24"/>
          <w:szCs w:val="24"/>
        </w:rPr>
        <w:t>zawarta dnia ......................... w Sośnie</w:t>
      </w:r>
      <w:r w:rsidRPr="007D3374">
        <w:rPr>
          <w:rFonts w:ascii="Tahoma" w:hAnsi="Tahoma" w:cs="Tahoma"/>
          <w:sz w:val="24"/>
          <w:szCs w:val="24"/>
        </w:rPr>
        <w:t xml:space="preserve"> pomiędzy:</w:t>
      </w:r>
    </w:p>
    <w:p w:rsidR="0099707C" w:rsidRPr="007D3374" w:rsidRDefault="0099707C" w:rsidP="0099707C">
      <w:pPr>
        <w:pStyle w:val="Nagwek4"/>
        <w:numPr>
          <w:ilvl w:val="3"/>
          <w:numId w:val="5"/>
        </w:numPr>
        <w:suppressAutoHyphens/>
        <w:spacing w:before="0"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D3374">
        <w:rPr>
          <w:rFonts w:ascii="Tahoma" w:hAnsi="Tahoma" w:cs="Tahoma"/>
          <w:sz w:val="24"/>
          <w:szCs w:val="24"/>
        </w:rPr>
        <w:t>Gminą Sośno, 89-412 Sośno, ul. Nowa 1</w:t>
      </w:r>
    </w:p>
    <w:p w:rsidR="0099707C" w:rsidRPr="007D3374" w:rsidRDefault="0099707C" w:rsidP="0099707C">
      <w:pPr>
        <w:jc w:val="center"/>
        <w:rPr>
          <w:rFonts w:ascii="Tahoma" w:hAnsi="Tahoma" w:cs="Tahoma"/>
          <w:sz w:val="24"/>
          <w:szCs w:val="24"/>
          <w:shd w:val="clear" w:color="auto" w:fill="00FF00"/>
        </w:rPr>
      </w:pPr>
      <w:r w:rsidRPr="007D3374">
        <w:rPr>
          <w:rFonts w:ascii="Tahoma" w:hAnsi="Tahoma" w:cs="Tahoma"/>
          <w:b/>
          <w:sz w:val="24"/>
          <w:szCs w:val="24"/>
        </w:rPr>
        <w:t>REGON: 092 350 955 NIP: 561-15-01-604</w:t>
      </w:r>
    </w:p>
    <w:p w:rsidR="0099707C" w:rsidRPr="00EE0D19" w:rsidRDefault="0099707C" w:rsidP="0099707C">
      <w:pPr>
        <w:rPr>
          <w:rFonts w:ascii="Tahoma" w:hAnsi="Tahoma" w:cs="Tahoma"/>
          <w:b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 xml:space="preserve">zwanym dalej </w:t>
      </w:r>
      <w:r w:rsidRPr="00EE0D19">
        <w:rPr>
          <w:rFonts w:ascii="Tahoma" w:hAnsi="Tahoma" w:cs="Tahoma"/>
          <w:b/>
          <w:sz w:val="20"/>
          <w:szCs w:val="20"/>
        </w:rPr>
        <w:t>Zamawiającym</w:t>
      </w:r>
      <w:r w:rsidRPr="00EE0D19">
        <w:rPr>
          <w:rFonts w:ascii="Tahoma" w:hAnsi="Tahoma" w:cs="Tahoma"/>
          <w:sz w:val="20"/>
          <w:szCs w:val="20"/>
        </w:rPr>
        <w:t>, reprezentowanym przez: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99707C" w:rsidRPr="00EE0D19" w:rsidTr="005550F4">
        <w:tc>
          <w:tcPr>
            <w:tcW w:w="9777" w:type="dxa"/>
            <w:shd w:val="clear" w:color="auto" w:fill="auto"/>
          </w:tcPr>
          <w:p w:rsidR="0099707C" w:rsidRPr="00EE0D19" w:rsidRDefault="0099707C" w:rsidP="008D3CC1">
            <w:pPr>
              <w:pStyle w:val="Tekstkomentarza1"/>
              <w:rPr>
                <w:b/>
              </w:rPr>
            </w:pPr>
            <w:r w:rsidRPr="00EE0D19">
              <w:rPr>
                <w:b/>
              </w:rPr>
              <w:t>Leszka Stroińskiego – Wójta Gminy Sośno</w:t>
            </w:r>
          </w:p>
          <w:p w:rsidR="0099707C" w:rsidRPr="00EE0D19" w:rsidRDefault="0099707C" w:rsidP="008D3CC1">
            <w:pPr>
              <w:pStyle w:val="Tekstkomentarza1"/>
            </w:pPr>
            <w:r w:rsidRPr="00EE0D19">
              <w:rPr>
                <w:b/>
              </w:rPr>
              <w:t>przy kontrasygnacie Elżbiety Romot - Skarbnika Gminy</w:t>
            </w:r>
          </w:p>
        </w:tc>
      </w:tr>
    </w:tbl>
    <w:p w:rsidR="008233DC" w:rsidRDefault="008233DC" w:rsidP="008D3C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9707C" w:rsidRPr="00EE0D19" w:rsidRDefault="0099707C" w:rsidP="008D3C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>a</w:t>
      </w:r>
    </w:p>
    <w:p w:rsidR="0099707C" w:rsidRPr="00EE0D19" w:rsidRDefault="0099707C" w:rsidP="008D3C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>……………………………………………….</w:t>
      </w:r>
    </w:p>
    <w:p w:rsidR="0099707C" w:rsidRPr="00EE0D19" w:rsidRDefault="0099707C" w:rsidP="008D3C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>……………………………………………….</w:t>
      </w:r>
    </w:p>
    <w:p w:rsidR="0099707C" w:rsidRPr="00EE0D19" w:rsidRDefault="0099707C" w:rsidP="008233DC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>z siedzibą w ………………………………..</w:t>
      </w:r>
    </w:p>
    <w:p w:rsidR="0099707C" w:rsidRPr="00EE0D19" w:rsidRDefault="0099707C" w:rsidP="008233DC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 xml:space="preserve">zwany w dalszym ciągu </w:t>
      </w:r>
      <w:r w:rsidRPr="00EE0D19">
        <w:rPr>
          <w:rFonts w:ascii="Tahoma" w:hAnsi="Tahoma" w:cs="Tahoma"/>
          <w:b/>
          <w:sz w:val="20"/>
          <w:szCs w:val="20"/>
        </w:rPr>
        <w:t>Wykonawcą</w:t>
      </w:r>
      <w:r w:rsidRPr="00EE0D19">
        <w:rPr>
          <w:rFonts w:ascii="Tahoma" w:hAnsi="Tahoma" w:cs="Tahoma"/>
          <w:sz w:val="20"/>
          <w:szCs w:val="20"/>
        </w:rPr>
        <w:t>,</w:t>
      </w:r>
    </w:p>
    <w:p w:rsidR="0099707C" w:rsidRPr="00EE0D19" w:rsidRDefault="0099707C" w:rsidP="008233DC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>w imieniu którego działa:</w:t>
      </w:r>
    </w:p>
    <w:p w:rsidR="0099707C" w:rsidRPr="00EE0D19" w:rsidRDefault="0099707C" w:rsidP="008233DC">
      <w:pPr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  <w:r w:rsidRPr="00EE0D19">
        <w:rPr>
          <w:rFonts w:ascii="Tahoma" w:hAnsi="Tahoma" w:cs="Tahoma"/>
          <w:sz w:val="20"/>
          <w:szCs w:val="20"/>
        </w:rPr>
        <w:t>………………………………………………</w:t>
      </w:r>
    </w:p>
    <w:p w:rsidR="0099707C" w:rsidRPr="00EE0D19" w:rsidRDefault="0099707C" w:rsidP="008233D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E0D19">
        <w:rPr>
          <w:rFonts w:ascii="Tahoma" w:hAnsi="Tahoma" w:cs="Tahoma"/>
          <w:sz w:val="20"/>
          <w:szCs w:val="20"/>
        </w:rPr>
        <w:t>mowa zostaje zawarta na podstawie art. 4, pkt 8 ustawy z dnia 29 stycznia 2004 roku Prawo zamówień publicznych (Dz.U. z 2017 r., poz. 1579).</w:t>
      </w:r>
    </w:p>
    <w:p w:rsidR="008233DC" w:rsidRDefault="008233DC" w:rsidP="008233DC">
      <w:pPr>
        <w:jc w:val="center"/>
        <w:rPr>
          <w:rFonts w:ascii="Tahoma" w:hAnsi="Tahoma" w:cs="Tahoma"/>
          <w:b/>
          <w:sz w:val="20"/>
          <w:szCs w:val="20"/>
        </w:rPr>
      </w:pPr>
    </w:p>
    <w:p w:rsidR="002D0CA7" w:rsidRPr="006313E8" w:rsidRDefault="0099707C" w:rsidP="008233DC">
      <w:pPr>
        <w:jc w:val="center"/>
        <w:rPr>
          <w:rFonts w:ascii="Tahoma" w:hAnsi="Tahoma" w:cs="Tahoma"/>
          <w:b/>
          <w:sz w:val="20"/>
          <w:szCs w:val="20"/>
        </w:rPr>
      </w:pPr>
      <w:r w:rsidRPr="006313E8">
        <w:rPr>
          <w:rFonts w:ascii="Tahoma" w:hAnsi="Tahoma" w:cs="Tahoma"/>
          <w:b/>
          <w:sz w:val="20"/>
          <w:szCs w:val="20"/>
        </w:rPr>
        <w:t>§</w:t>
      </w:r>
      <w:r w:rsidR="006E26D0" w:rsidRPr="006313E8">
        <w:rPr>
          <w:rFonts w:ascii="Tahoma" w:hAnsi="Tahoma" w:cs="Tahoma"/>
          <w:b/>
          <w:sz w:val="20"/>
          <w:szCs w:val="20"/>
        </w:rPr>
        <w:t>1</w:t>
      </w:r>
    </w:p>
    <w:p w:rsidR="009C79EF" w:rsidRPr="003F3B01" w:rsidRDefault="006E26D0" w:rsidP="003F3B01">
      <w:pPr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6313E8">
        <w:rPr>
          <w:rFonts w:ascii="Tahoma" w:hAnsi="Tahoma" w:cs="Tahoma"/>
          <w:sz w:val="20"/>
          <w:szCs w:val="20"/>
        </w:rPr>
        <w:t xml:space="preserve">Zgodnie z wynikiem zapytania ofertowego ogłoszonego na portalu ogłoszeń ARiMR- </w:t>
      </w:r>
      <w:hyperlink r:id="rId8" w:history="1">
        <w:r w:rsidRPr="006313E8">
          <w:rPr>
            <w:rStyle w:val="Hipercze"/>
            <w:rFonts w:ascii="Tahoma" w:hAnsi="Tahoma" w:cs="Tahoma"/>
            <w:color w:val="auto"/>
            <w:sz w:val="20"/>
            <w:szCs w:val="20"/>
          </w:rPr>
          <w:t>https://www.portalogloszen.arimr.gov.pl</w:t>
        </w:r>
      </w:hyperlink>
      <w:r w:rsidRPr="006313E8">
        <w:rPr>
          <w:rFonts w:ascii="Tahoma" w:hAnsi="Tahoma" w:cs="Tahoma"/>
          <w:sz w:val="20"/>
          <w:szCs w:val="20"/>
        </w:rPr>
        <w:t xml:space="preserve"> w dniu .... pod nr ......, Zamawiający powierza, </w:t>
      </w:r>
      <w:r w:rsidR="007C6D35">
        <w:rPr>
          <w:rFonts w:ascii="Tahoma" w:hAnsi="Tahoma" w:cs="Tahoma"/>
          <w:sz w:val="20"/>
          <w:szCs w:val="20"/>
        </w:rPr>
        <w:t>a</w:t>
      </w:r>
      <w:r w:rsidRPr="006313E8">
        <w:rPr>
          <w:rFonts w:ascii="Tahoma" w:hAnsi="Tahoma" w:cs="Tahoma"/>
          <w:sz w:val="20"/>
          <w:szCs w:val="20"/>
        </w:rPr>
        <w:t xml:space="preserve"> Wykonawca przyjmuje do wykonania następując</w:t>
      </w:r>
      <w:r w:rsidR="007C6D35">
        <w:rPr>
          <w:rFonts w:ascii="Tahoma" w:hAnsi="Tahoma" w:cs="Tahoma"/>
          <w:sz w:val="20"/>
          <w:szCs w:val="20"/>
        </w:rPr>
        <w:t>ą</w:t>
      </w:r>
      <w:r w:rsidRPr="006313E8">
        <w:rPr>
          <w:rFonts w:ascii="Tahoma" w:hAnsi="Tahoma" w:cs="Tahoma"/>
          <w:sz w:val="20"/>
          <w:szCs w:val="20"/>
        </w:rPr>
        <w:t xml:space="preserve"> pracę: </w:t>
      </w:r>
      <w:r w:rsidRPr="006313E8">
        <w:rPr>
          <w:rFonts w:ascii="Tahoma" w:hAnsi="Tahoma" w:cs="Tahoma"/>
          <w:b/>
          <w:bCs/>
          <w:sz w:val="20"/>
          <w:szCs w:val="20"/>
        </w:rPr>
        <w:t xml:space="preserve">Nadzór </w:t>
      </w:r>
      <w:r w:rsidRPr="003F3B01">
        <w:rPr>
          <w:rFonts w:ascii="Tahoma" w:hAnsi="Tahoma" w:cs="Tahoma"/>
          <w:b/>
          <w:bCs/>
          <w:sz w:val="20"/>
          <w:szCs w:val="20"/>
        </w:rPr>
        <w:t xml:space="preserve">archeologiczny </w:t>
      </w:r>
      <w:r w:rsidR="009C79EF" w:rsidRPr="003F3B01">
        <w:rPr>
          <w:rFonts w:ascii="Tahoma" w:hAnsi="Tahoma" w:cs="Tahoma"/>
          <w:color w:val="000000"/>
          <w:sz w:val="20"/>
          <w:szCs w:val="20"/>
        </w:rPr>
        <w:t xml:space="preserve">dla </w:t>
      </w:r>
      <w:r w:rsidR="009C79EF" w:rsidRPr="003F3B01">
        <w:rPr>
          <w:rFonts w:ascii="Tahoma" w:hAnsi="Tahoma" w:cs="Tahoma"/>
          <w:b/>
          <w:sz w:val="20"/>
          <w:szCs w:val="20"/>
        </w:rPr>
        <w:t xml:space="preserve">Budowy sieci </w:t>
      </w:r>
      <w:r w:rsidR="003F3B01">
        <w:rPr>
          <w:rFonts w:ascii="Tahoma" w:hAnsi="Tahoma" w:cs="Tahoma"/>
          <w:b/>
          <w:sz w:val="20"/>
          <w:szCs w:val="20"/>
        </w:rPr>
        <w:t xml:space="preserve"> w</w:t>
      </w:r>
      <w:r w:rsidR="009C79EF" w:rsidRPr="003F3B01">
        <w:rPr>
          <w:rFonts w:ascii="Tahoma" w:hAnsi="Tahoma" w:cs="Tahoma"/>
          <w:b/>
          <w:sz w:val="20"/>
          <w:szCs w:val="20"/>
        </w:rPr>
        <w:t>odociągowej w miejscowości Jaszkowo</w:t>
      </w:r>
      <w:r w:rsidR="009C79EF" w:rsidRPr="003F3B0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C79EF" w:rsidRPr="003F3B01">
        <w:rPr>
          <w:rFonts w:ascii="Tahoma" w:hAnsi="Tahoma" w:cs="Tahoma"/>
          <w:sz w:val="20"/>
          <w:szCs w:val="20"/>
        </w:rPr>
        <w:t>w ramach projektu „Budowa sieci wodociągowych oraz</w:t>
      </w:r>
      <w:r w:rsidR="00DB09F3">
        <w:rPr>
          <w:rFonts w:ascii="Tahoma" w:hAnsi="Tahoma" w:cs="Tahoma"/>
          <w:sz w:val="20"/>
          <w:szCs w:val="20"/>
        </w:rPr>
        <w:t> </w:t>
      </w:r>
      <w:r w:rsidR="009C79EF" w:rsidRPr="003F3B01">
        <w:rPr>
          <w:rFonts w:ascii="Tahoma" w:hAnsi="Tahoma" w:cs="Tahoma"/>
          <w:sz w:val="20"/>
          <w:szCs w:val="20"/>
        </w:rPr>
        <w:t>przydomowej oczyszczalni ścieków”</w:t>
      </w:r>
      <w:r w:rsidR="009C79EF" w:rsidRPr="003F3B01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D0CA7" w:rsidRPr="00C81B21" w:rsidRDefault="006E26D0" w:rsidP="00286F77">
      <w:pPr>
        <w:jc w:val="center"/>
        <w:rPr>
          <w:rFonts w:ascii="Tahoma" w:hAnsi="Tahoma" w:cs="Tahoma"/>
          <w:b/>
          <w:sz w:val="20"/>
          <w:szCs w:val="20"/>
        </w:rPr>
      </w:pPr>
      <w:r w:rsidRPr="00C81B21">
        <w:rPr>
          <w:rFonts w:ascii="Tahoma" w:hAnsi="Tahoma" w:cs="Tahoma"/>
          <w:b/>
          <w:sz w:val="20"/>
          <w:szCs w:val="20"/>
        </w:rPr>
        <w:t>§ 2</w:t>
      </w:r>
    </w:p>
    <w:p w:rsidR="002D0CA7" w:rsidRPr="00C81B21" w:rsidRDefault="006E26D0" w:rsidP="008233DC">
      <w:pPr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>Praca polegać będzie na:</w:t>
      </w:r>
    </w:p>
    <w:p w:rsidR="002D0CA7" w:rsidRPr="00E23851" w:rsidRDefault="006E26D0" w:rsidP="008233DC">
      <w:pPr>
        <w:pStyle w:val="Akapitzlist1"/>
        <w:numPr>
          <w:ilvl w:val="0"/>
          <w:numId w:val="2"/>
        </w:numPr>
        <w:ind w:left="426" w:hanging="426"/>
        <w:rPr>
          <w:rFonts w:ascii="Tahoma" w:hAnsi="Tahoma" w:cs="Tahoma"/>
          <w:sz w:val="20"/>
          <w:szCs w:val="20"/>
        </w:rPr>
      </w:pPr>
      <w:r w:rsidRPr="00E23851">
        <w:rPr>
          <w:rFonts w:ascii="Tahoma" w:hAnsi="Tahoma" w:cs="Tahoma"/>
          <w:sz w:val="20"/>
          <w:szCs w:val="20"/>
        </w:rPr>
        <w:t>Zebraniu materiałów archiwalnych,  archiwum WKZ w</w:t>
      </w:r>
      <w:r w:rsidR="00D87892" w:rsidRPr="00E23851">
        <w:rPr>
          <w:rFonts w:ascii="Tahoma" w:hAnsi="Tahoma" w:cs="Tahoma"/>
          <w:sz w:val="20"/>
          <w:szCs w:val="20"/>
        </w:rPr>
        <w:t> </w:t>
      </w:r>
      <w:r w:rsidR="00C81B21" w:rsidRPr="00E23851">
        <w:rPr>
          <w:rFonts w:ascii="Tahoma" w:hAnsi="Tahoma" w:cs="Tahoma"/>
          <w:sz w:val="20"/>
          <w:szCs w:val="20"/>
        </w:rPr>
        <w:t>Toruniu, Delegatura w Bydgoszczy</w:t>
      </w:r>
      <w:r w:rsidRPr="00E23851">
        <w:rPr>
          <w:rFonts w:ascii="Tahoma" w:hAnsi="Tahoma" w:cs="Tahoma"/>
          <w:sz w:val="20"/>
          <w:szCs w:val="20"/>
        </w:rPr>
        <w:t>,</w:t>
      </w:r>
    </w:p>
    <w:p w:rsidR="002D0CA7" w:rsidRPr="00E23851" w:rsidRDefault="006E26D0" w:rsidP="008233DC">
      <w:pPr>
        <w:pStyle w:val="Akapitzlist1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E23851">
        <w:rPr>
          <w:rFonts w:ascii="Tahoma" w:hAnsi="Tahoma" w:cs="Tahoma"/>
          <w:sz w:val="20"/>
          <w:szCs w:val="20"/>
        </w:rPr>
        <w:t>Sporządzanie kwerendy archiwalnej,</w:t>
      </w:r>
    </w:p>
    <w:p w:rsidR="002D0CA7" w:rsidRPr="00C81B21" w:rsidRDefault="006E26D0" w:rsidP="008233DC">
      <w:pPr>
        <w:pStyle w:val="Akapitzlist1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E23851">
        <w:rPr>
          <w:rFonts w:ascii="Tahoma" w:hAnsi="Tahoma" w:cs="Tahoma"/>
          <w:sz w:val="20"/>
          <w:szCs w:val="20"/>
        </w:rPr>
        <w:t>Udzielenie instruktarzu ekipie wykonującej roboty ziemne co do sposobu ich realizacji,</w:t>
      </w:r>
      <w:r w:rsidRPr="00C81B21">
        <w:rPr>
          <w:rFonts w:ascii="Tahoma" w:hAnsi="Tahoma" w:cs="Tahoma"/>
          <w:sz w:val="20"/>
          <w:szCs w:val="20"/>
        </w:rPr>
        <w:t xml:space="preserve"> umożliwiającej sprawowanie nadzoru archeologicznego,</w:t>
      </w:r>
    </w:p>
    <w:p w:rsidR="002D0CA7" w:rsidRPr="00C81B21" w:rsidRDefault="006E26D0" w:rsidP="008233DC">
      <w:pPr>
        <w:pStyle w:val="Akapitzlist1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>Prowadzenie stałego nadzoru archeologicznego nad robotami ziemnymi,</w:t>
      </w:r>
    </w:p>
    <w:p w:rsidR="002D0CA7" w:rsidRPr="00C81B21" w:rsidRDefault="006E26D0" w:rsidP="008233DC">
      <w:pPr>
        <w:pStyle w:val="Akapitzlist1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>Wykonaniu dokumentacji archeologicznej opisowej, rysunkowej i fotograficznej,</w:t>
      </w:r>
    </w:p>
    <w:p w:rsidR="002D0CA7" w:rsidRPr="00C81B21" w:rsidRDefault="006E26D0" w:rsidP="008233DC">
      <w:pPr>
        <w:pStyle w:val="Akapitzlist1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>Zabraniu i zabezpieczeniu ruchomego materiału archeologicznego,</w:t>
      </w:r>
    </w:p>
    <w:p w:rsidR="002D0CA7" w:rsidRPr="00C81B21" w:rsidRDefault="006E26D0" w:rsidP="008233DC">
      <w:pPr>
        <w:pStyle w:val="Akapitzlist1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>Sporządzeniu wniosków i zleceń konserwatorskich,</w:t>
      </w:r>
    </w:p>
    <w:p w:rsidR="002D0CA7" w:rsidRPr="00C81B21" w:rsidRDefault="006E26D0" w:rsidP="008233DC">
      <w:pPr>
        <w:pStyle w:val="Akapitzlist1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>Opracowanie wyników nadzoru archeologiczno-konserwatorskiego.</w:t>
      </w:r>
    </w:p>
    <w:p w:rsidR="002D0CA7" w:rsidRPr="00C81B21" w:rsidRDefault="002D0CA7" w:rsidP="008233DC">
      <w:pPr>
        <w:pStyle w:val="Akapitzlist1"/>
        <w:ind w:left="0"/>
        <w:jc w:val="center"/>
        <w:rPr>
          <w:rFonts w:ascii="Tahoma" w:hAnsi="Tahoma" w:cs="Tahoma"/>
          <w:sz w:val="20"/>
          <w:szCs w:val="20"/>
        </w:rPr>
      </w:pPr>
    </w:p>
    <w:p w:rsidR="002D0CA7" w:rsidRPr="00D13C12" w:rsidRDefault="008D3CC1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bookmarkStart w:id="0" w:name="_GoBack"/>
      <w:bookmarkEnd w:id="0"/>
      <w:r w:rsidR="006E26D0" w:rsidRPr="00D13C12">
        <w:rPr>
          <w:rFonts w:ascii="Tahoma" w:hAnsi="Tahoma" w:cs="Tahoma"/>
          <w:b/>
          <w:sz w:val="20"/>
          <w:szCs w:val="20"/>
        </w:rPr>
        <w:lastRenderedPageBreak/>
        <w:t>§ 3</w:t>
      </w:r>
    </w:p>
    <w:p w:rsidR="002D0CA7" w:rsidRPr="00D13C12" w:rsidRDefault="006E26D0" w:rsidP="008233DC">
      <w:pPr>
        <w:pStyle w:val="Akapitzlist1"/>
        <w:ind w:left="0"/>
        <w:rPr>
          <w:rFonts w:ascii="Tahoma" w:hAnsi="Tahoma" w:cs="Tahoma"/>
          <w:sz w:val="20"/>
          <w:szCs w:val="20"/>
        </w:rPr>
      </w:pPr>
      <w:r w:rsidRPr="00D13C12">
        <w:rPr>
          <w:rFonts w:ascii="Tahoma" w:hAnsi="Tahoma" w:cs="Tahoma"/>
          <w:sz w:val="20"/>
          <w:szCs w:val="20"/>
        </w:rPr>
        <w:t xml:space="preserve">Za wykonanie w/w prac Wykonawca otrzyma od zamawiającego wynagrodzenie w wysokości : …………………. </w:t>
      </w:r>
      <w:r w:rsidR="00C15D21" w:rsidRPr="00D13C12">
        <w:rPr>
          <w:rFonts w:ascii="Tahoma" w:hAnsi="Tahoma" w:cs="Tahoma"/>
          <w:sz w:val="20"/>
          <w:szCs w:val="20"/>
        </w:rPr>
        <w:t xml:space="preserve"> zł brutto, (słownie …………. </w:t>
      </w:r>
      <w:r w:rsidR="00EB5F8B" w:rsidRPr="00D13C12">
        <w:rPr>
          <w:rFonts w:ascii="Tahoma" w:hAnsi="Tahoma" w:cs="Tahoma"/>
          <w:sz w:val="20"/>
          <w:szCs w:val="20"/>
        </w:rPr>
        <w:t>z</w:t>
      </w:r>
      <w:r w:rsidR="00C15D21" w:rsidRPr="00D13C12">
        <w:rPr>
          <w:rFonts w:ascii="Tahoma" w:hAnsi="Tahoma" w:cs="Tahoma"/>
          <w:sz w:val="20"/>
          <w:szCs w:val="20"/>
        </w:rPr>
        <w:t>ł)</w:t>
      </w:r>
    </w:p>
    <w:p w:rsidR="002D0CA7" w:rsidRPr="00C81B21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C81B21">
        <w:rPr>
          <w:rFonts w:ascii="Tahoma" w:hAnsi="Tahoma" w:cs="Tahoma"/>
          <w:b/>
          <w:sz w:val="20"/>
          <w:szCs w:val="20"/>
        </w:rPr>
        <w:t>§ 4</w:t>
      </w:r>
    </w:p>
    <w:p w:rsidR="002D0CA7" w:rsidRPr="00C81B21" w:rsidRDefault="006E26D0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 xml:space="preserve">Czas na wykonanie pracy ustala się od dnia podpisania umowy do dnia……… </w:t>
      </w:r>
    </w:p>
    <w:p w:rsidR="002D0CA7" w:rsidRPr="00C81B21" w:rsidRDefault="006E26D0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 w:rsidRPr="00C81B21">
        <w:rPr>
          <w:rFonts w:ascii="Tahoma" w:hAnsi="Tahoma" w:cs="Tahoma"/>
          <w:sz w:val="20"/>
          <w:szCs w:val="20"/>
        </w:rPr>
        <w:t xml:space="preserve">W dniu tym Wykonawca przekaże Zamawiającemu sprawozdanie z przeprowadzonych prac, zatwierdzone przez Wojewódzki Urząd Ochrony Zabytków w </w:t>
      </w:r>
      <w:r w:rsidR="00C81B21" w:rsidRPr="00C81B21">
        <w:rPr>
          <w:rFonts w:ascii="Tahoma" w:hAnsi="Tahoma" w:cs="Tahoma"/>
          <w:sz w:val="20"/>
          <w:szCs w:val="20"/>
        </w:rPr>
        <w:t>Toruniu</w:t>
      </w:r>
      <w:r w:rsidRPr="00C81B21">
        <w:rPr>
          <w:rFonts w:ascii="Tahoma" w:hAnsi="Tahoma" w:cs="Tahoma"/>
          <w:sz w:val="20"/>
          <w:szCs w:val="20"/>
        </w:rPr>
        <w:t>, Delegatura w</w:t>
      </w:r>
      <w:r w:rsidR="00C81B21" w:rsidRPr="00C81B21">
        <w:rPr>
          <w:rFonts w:ascii="Tahoma" w:hAnsi="Tahoma" w:cs="Tahoma"/>
          <w:sz w:val="20"/>
          <w:szCs w:val="20"/>
        </w:rPr>
        <w:t xml:space="preserve"> Bydgoszczy</w:t>
      </w:r>
      <w:r w:rsidRPr="00C81B21">
        <w:rPr>
          <w:rFonts w:ascii="Tahoma" w:hAnsi="Tahoma" w:cs="Tahoma"/>
          <w:sz w:val="20"/>
          <w:szCs w:val="20"/>
        </w:rPr>
        <w:t>.</w:t>
      </w:r>
    </w:p>
    <w:p w:rsidR="002D0CA7" w:rsidRPr="00592D14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592D14">
        <w:rPr>
          <w:rFonts w:ascii="Tahoma" w:hAnsi="Tahoma" w:cs="Tahoma"/>
          <w:b/>
          <w:sz w:val="20"/>
          <w:szCs w:val="20"/>
        </w:rPr>
        <w:t>§ 5</w:t>
      </w:r>
    </w:p>
    <w:p w:rsidR="002D0CA7" w:rsidRPr="00592D14" w:rsidRDefault="006E26D0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 w:rsidRPr="00592D14">
        <w:rPr>
          <w:rFonts w:ascii="Tahoma" w:hAnsi="Tahoma" w:cs="Tahoma"/>
          <w:sz w:val="20"/>
          <w:szCs w:val="20"/>
        </w:rPr>
        <w:t>Rozliczenie za wykonane prace nastąpi na podstawie przedłożonych faktur/rachunków w terminie do ............... dni od daty jej przyjęcia przez Zamawiającego. Należność będzie przekazywana na konto Wykonawcy</w:t>
      </w:r>
      <w:r w:rsidR="005A4E48" w:rsidRPr="00592D14">
        <w:rPr>
          <w:rFonts w:ascii="Tahoma" w:hAnsi="Tahoma" w:cs="Tahoma"/>
          <w:sz w:val="20"/>
          <w:szCs w:val="20"/>
        </w:rPr>
        <w:t xml:space="preserve"> nr</w:t>
      </w:r>
      <w:r w:rsidRPr="00592D14">
        <w:rPr>
          <w:rFonts w:ascii="Tahoma" w:hAnsi="Tahoma" w:cs="Tahoma"/>
          <w:sz w:val="20"/>
          <w:szCs w:val="20"/>
        </w:rPr>
        <w:t>: ..............................................................................</w:t>
      </w:r>
    </w:p>
    <w:p w:rsidR="002D0CA7" w:rsidRPr="00592D14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592D14">
        <w:rPr>
          <w:rFonts w:ascii="Tahoma" w:hAnsi="Tahoma" w:cs="Tahoma"/>
          <w:b/>
          <w:sz w:val="20"/>
          <w:szCs w:val="20"/>
        </w:rPr>
        <w:t>§ 6</w:t>
      </w:r>
    </w:p>
    <w:p w:rsidR="002D0CA7" w:rsidRPr="00592D14" w:rsidRDefault="008233DC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 w:rsidR="006E26D0" w:rsidRPr="00592D14">
        <w:rPr>
          <w:rFonts w:ascii="Tahoma" w:hAnsi="Tahoma" w:cs="Tahoma"/>
          <w:sz w:val="20"/>
          <w:szCs w:val="20"/>
        </w:rPr>
        <w:t>W razie zawinionego przez Wykonawcę terminu zakończenia prac, podanego w umowie, Zamawiający może ustalić Wykonawcy nowego terminu, zachowując prawo odszkodowania za zwłokę.</w:t>
      </w:r>
    </w:p>
    <w:p w:rsidR="002D0CA7" w:rsidRPr="00592D14" w:rsidRDefault="008233DC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6E26D0" w:rsidRPr="00592D14">
        <w:rPr>
          <w:rFonts w:ascii="Tahoma" w:hAnsi="Tahoma" w:cs="Tahoma"/>
          <w:sz w:val="20"/>
          <w:szCs w:val="20"/>
        </w:rPr>
        <w:t>W razie nie wykonania prac w terminie, Zamawiający ma prawo obniżyć wynagrodzenie dla Wykonawcy o 0,9% za każdy dzień zwłoki, licząc od kwoty umownej.</w:t>
      </w:r>
    </w:p>
    <w:p w:rsidR="002D0CA7" w:rsidRPr="005550F4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5550F4">
        <w:rPr>
          <w:rFonts w:ascii="Tahoma" w:hAnsi="Tahoma" w:cs="Tahoma"/>
          <w:b/>
          <w:sz w:val="20"/>
          <w:szCs w:val="20"/>
        </w:rPr>
        <w:t>§ 7</w:t>
      </w:r>
    </w:p>
    <w:p w:rsidR="002D0CA7" w:rsidRPr="005550F4" w:rsidRDefault="006E26D0" w:rsidP="008233DC">
      <w:pPr>
        <w:shd w:val="clear" w:color="auto" w:fill="FFFFFF"/>
        <w:tabs>
          <w:tab w:val="left" w:pos="3240"/>
          <w:tab w:val="right" w:leader="dot" w:pos="11700"/>
        </w:tabs>
        <w:spacing w:after="0"/>
        <w:ind w:right="70" w:firstLine="1"/>
        <w:jc w:val="both"/>
        <w:rPr>
          <w:rFonts w:ascii="Tahoma" w:hAnsi="Tahoma" w:cs="Tahoma"/>
          <w:sz w:val="20"/>
          <w:szCs w:val="20"/>
        </w:rPr>
      </w:pPr>
      <w:r w:rsidRPr="005550F4">
        <w:rPr>
          <w:rFonts w:ascii="Tahoma" w:hAnsi="Tahoma" w:cs="Tahoma"/>
          <w:sz w:val="20"/>
          <w:szCs w:val="20"/>
        </w:rPr>
        <w:t>1. Zmiana umo</w:t>
      </w:r>
      <w:r w:rsidR="007B501E">
        <w:rPr>
          <w:rFonts w:ascii="Tahoma" w:hAnsi="Tahoma" w:cs="Tahoma"/>
          <w:sz w:val="20"/>
          <w:szCs w:val="20"/>
        </w:rPr>
        <w:t>wy zawartej z wybranym wykonawcą</w:t>
      </w:r>
      <w:r w:rsidRPr="005550F4">
        <w:rPr>
          <w:rFonts w:ascii="Tahoma" w:hAnsi="Tahoma" w:cs="Tahoma"/>
          <w:sz w:val="20"/>
          <w:szCs w:val="20"/>
        </w:rPr>
        <w:t xml:space="preserve"> powodująca zmniejszenie zakresu świadczenia jest dopuszczalna, jeżeli na skutek wystąpienia okoliczności niemożliwych do przewidzenia w chwili zawarcia umowy do prawidłowego wykonania danego zadania wykonanie części prac objętych dotychczas tym zadaniem stało się zbędne.</w:t>
      </w:r>
    </w:p>
    <w:p w:rsidR="002D0CA7" w:rsidRPr="005550F4" w:rsidRDefault="006E26D0" w:rsidP="008233DC">
      <w:pPr>
        <w:shd w:val="clear" w:color="auto" w:fill="FFFFFF"/>
        <w:tabs>
          <w:tab w:val="left" w:pos="3240"/>
          <w:tab w:val="right" w:leader="dot" w:pos="11700"/>
        </w:tabs>
        <w:spacing w:after="0"/>
        <w:ind w:leftChars="-6" w:left="-13" w:right="68" w:firstLine="13"/>
        <w:jc w:val="both"/>
        <w:rPr>
          <w:rFonts w:ascii="Tahoma" w:hAnsi="Tahoma" w:cs="Tahoma"/>
          <w:color w:val="000000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>2. Zmiana umowy zawartej z wybranym wykonawcą powodująca zwiększenie zakresu świadczenia jest dopuszczalna, jeżeli do prawidłowego wykonania danego zadania jest niezbędne wykonanie dodatkowych prac nieobjętych dotychczas tym zadaniem, a konieczność ich wykonania powstała na skutek wystąpienia okoliczności niemożliwych do przewidzenia w chwili zawarcia umowy</w:t>
      </w:r>
      <w:r w:rsidRPr="005550F4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8D3CC1">
        <w:rPr>
          <w:rFonts w:ascii="Tahoma" w:hAnsi="Tahoma" w:cs="Tahoma"/>
          <w:sz w:val="20"/>
          <w:szCs w:val="20"/>
        </w:rPr>
        <w:t>przy</w:t>
      </w:r>
      <w:r w:rsidRPr="005550F4">
        <w:rPr>
          <w:rFonts w:ascii="Tahoma" w:hAnsi="Tahoma" w:cs="Tahoma"/>
          <w:color w:val="000000"/>
          <w:sz w:val="20"/>
          <w:szCs w:val="20"/>
        </w:rPr>
        <w:t xml:space="preserve"> czym wykonanie:</w:t>
      </w:r>
    </w:p>
    <w:p w:rsidR="002D0CA7" w:rsidRPr="005550F4" w:rsidRDefault="006E26D0" w:rsidP="006D7518">
      <w:pPr>
        <w:shd w:val="clear" w:color="auto" w:fill="FFFFFF"/>
        <w:tabs>
          <w:tab w:val="left" w:pos="3240"/>
          <w:tab w:val="right" w:leader="dot" w:pos="11700"/>
        </w:tabs>
        <w:spacing w:after="0"/>
        <w:ind w:right="68"/>
        <w:jc w:val="both"/>
        <w:rPr>
          <w:rFonts w:ascii="Tahoma" w:hAnsi="Tahoma" w:cs="Tahoma"/>
          <w:color w:val="000000"/>
          <w:sz w:val="20"/>
          <w:szCs w:val="20"/>
        </w:rPr>
      </w:pPr>
      <w:r w:rsidRPr="005550F4">
        <w:rPr>
          <w:rFonts w:ascii="Tahoma" w:hAnsi="Tahoma" w:cs="Tahoma"/>
          <w:color w:val="000000"/>
          <w:sz w:val="20"/>
          <w:szCs w:val="20"/>
        </w:rPr>
        <w:t xml:space="preserve">- tych prac jako nowego zadania spowodowałoby znaczne zwiększenie kosztów  </w:t>
      </w:r>
    </w:p>
    <w:p w:rsidR="002D0CA7" w:rsidRPr="005550F4" w:rsidRDefault="006E26D0" w:rsidP="006D7518">
      <w:pPr>
        <w:shd w:val="clear" w:color="auto" w:fill="FFFFFF"/>
        <w:tabs>
          <w:tab w:val="left" w:pos="3240"/>
          <w:tab w:val="right" w:leader="dot" w:pos="11700"/>
        </w:tabs>
        <w:spacing w:after="0"/>
        <w:ind w:right="68"/>
        <w:jc w:val="both"/>
        <w:rPr>
          <w:rFonts w:ascii="Tahoma" w:hAnsi="Tahoma" w:cs="Tahoma"/>
          <w:color w:val="000000"/>
          <w:sz w:val="20"/>
          <w:szCs w:val="20"/>
        </w:rPr>
      </w:pPr>
      <w:r w:rsidRPr="005550F4">
        <w:rPr>
          <w:rFonts w:ascii="Tahoma" w:hAnsi="Tahoma" w:cs="Tahoma"/>
          <w:color w:val="000000"/>
          <w:sz w:val="20"/>
          <w:szCs w:val="20"/>
        </w:rPr>
        <w:t>dla beneficjenta,</w:t>
      </w:r>
    </w:p>
    <w:p w:rsidR="002D0CA7" w:rsidRPr="005550F4" w:rsidRDefault="006E26D0" w:rsidP="006D7518">
      <w:pPr>
        <w:shd w:val="clear" w:color="auto" w:fill="FFFFFF"/>
        <w:tabs>
          <w:tab w:val="left" w:pos="3240"/>
          <w:tab w:val="right" w:leader="dot" w:pos="11700"/>
        </w:tabs>
        <w:spacing w:after="0"/>
        <w:ind w:right="68"/>
        <w:jc w:val="both"/>
        <w:rPr>
          <w:rFonts w:ascii="Tahoma" w:hAnsi="Tahoma" w:cs="Tahoma"/>
          <w:color w:val="000000"/>
          <w:sz w:val="20"/>
          <w:szCs w:val="20"/>
        </w:rPr>
      </w:pPr>
      <w:r w:rsidRPr="005550F4">
        <w:rPr>
          <w:rFonts w:ascii="Tahoma" w:hAnsi="Tahoma" w:cs="Tahoma"/>
          <w:color w:val="000000"/>
          <w:sz w:val="20"/>
          <w:szCs w:val="20"/>
        </w:rPr>
        <w:t xml:space="preserve">- danego zadania jest uzależnione od wykonania tych prac albo bez wykonania </w:t>
      </w:r>
    </w:p>
    <w:p w:rsidR="002D0CA7" w:rsidRPr="005550F4" w:rsidRDefault="006E26D0" w:rsidP="006D7518">
      <w:pPr>
        <w:shd w:val="clear" w:color="auto" w:fill="FFFFFF"/>
        <w:tabs>
          <w:tab w:val="left" w:pos="3240"/>
          <w:tab w:val="right" w:leader="dot" w:pos="11700"/>
        </w:tabs>
        <w:spacing w:after="0"/>
        <w:ind w:right="68"/>
        <w:jc w:val="both"/>
        <w:rPr>
          <w:rFonts w:ascii="Tahoma" w:hAnsi="Tahoma" w:cs="Tahoma"/>
          <w:color w:val="000000"/>
          <w:sz w:val="20"/>
          <w:szCs w:val="20"/>
        </w:rPr>
      </w:pPr>
      <w:r w:rsidRPr="005550F4">
        <w:rPr>
          <w:rFonts w:ascii="Tahoma" w:hAnsi="Tahoma" w:cs="Tahoma"/>
          <w:color w:val="000000"/>
          <w:sz w:val="20"/>
          <w:szCs w:val="20"/>
        </w:rPr>
        <w:t xml:space="preserve">tych prac nie jest możliwe wykonanie danego zadania w całości. </w:t>
      </w:r>
    </w:p>
    <w:p w:rsidR="002D0CA7" w:rsidRPr="008D3CC1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8D3CC1">
        <w:rPr>
          <w:rFonts w:ascii="Tahoma" w:hAnsi="Tahoma" w:cs="Tahoma"/>
          <w:b/>
          <w:sz w:val="20"/>
          <w:szCs w:val="20"/>
        </w:rPr>
        <w:t>§ 8</w:t>
      </w:r>
    </w:p>
    <w:p w:rsidR="002D0CA7" w:rsidRPr="008D3CC1" w:rsidRDefault="006E26D0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>Odszkodowanie umowne na rzecz Wykonawcy, w wypadku cofnięcia lub ograniczenia zakresu prac, wynosi wartość wszystkich, poniesionych i udowodnionych kosztów.</w:t>
      </w:r>
    </w:p>
    <w:p w:rsidR="002D0CA7" w:rsidRPr="008D3CC1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8D3CC1">
        <w:rPr>
          <w:rFonts w:ascii="Tahoma" w:hAnsi="Tahoma" w:cs="Tahoma"/>
          <w:b/>
          <w:sz w:val="20"/>
          <w:szCs w:val="20"/>
        </w:rPr>
        <w:t>§ 9</w:t>
      </w:r>
    </w:p>
    <w:p w:rsidR="002D0CA7" w:rsidRPr="008D3CC1" w:rsidRDefault="006E26D0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>Zamawiający i Wykonawca mogą dochodzić, na zasadach ogólnych, odszkodowania wyższego niż umowne. ewentualnie spory mogą rozstrzygać polubownie, lub w sądzie powszechnym, właściwym dla Zamawiającego.</w:t>
      </w:r>
    </w:p>
    <w:p w:rsidR="002D0CA7" w:rsidRPr="008D3CC1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8D3CC1">
        <w:rPr>
          <w:rFonts w:ascii="Tahoma" w:hAnsi="Tahoma" w:cs="Tahoma"/>
          <w:b/>
          <w:sz w:val="20"/>
          <w:szCs w:val="20"/>
        </w:rPr>
        <w:t xml:space="preserve">         § 10</w:t>
      </w:r>
    </w:p>
    <w:p w:rsidR="002D0CA7" w:rsidRPr="008D3CC1" w:rsidRDefault="006E26D0" w:rsidP="008233DC">
      <w:pPr>
        <w:pStyle w:val="Bodytext24"/>
        <w:shd w:val="clear" w:color="auto" w:fill="auto"/>
        <w:spacing w:line="276" w:lineRule="auto"/>
        <w:ind w:firstLine="0"/>
        <w:jc w:val="left"/>
        <w:rPr>
          <w:rFonts w:ascii="Tahoma" w:hAnsi="Tahoma" w:cs="Tahoma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>1. Zamawiający ma prawo odstąpienia od umowy w następujących przypadkach:</w:t>
      </w:r>
    </w:p>
    <w:p w:rsidR="002D0CA7" w:rsidRPr="008D3CC1" w:rsidRDefault="006E26D0" w:rsidP="006D7518">
      <w:pPr>
        <w:pStyle w:val="Bodytext24"/>
        <w:shd w:val="clear" w:color="auto" w:fill="auto"/>
        <w:spacing w:after="0" w:line="276" w:lineRule="auto"/>
        <w:ind w:firstLine="0"/>
        <w:jc w:val="left"/>
        <w:rPr>
          <w:rFonts w:ascii="Tahoma" w:hAnsi="Tahoma" w:cs="Tahoma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 xml:space="preserve">a) wystąpiła istotna zmiana okoliczności powodująca, iż realizacja zamówienia nie leży w interesie publicznym, </w:t>
      </w:r>
    </w:p>
    <w:p w:rsidR="002D0CA7" w:rsidRPr="008D3CC1" w:rsidRDefault="006E26D0" w:rsidP="006D7518">
      <w:pPr>
        <w:pStyle w:val="Bodytext24"/>
        <w:shd w:val="clear" w:color="auto" w:fill="auto"/>
        <w:spacing w:after="0" w:line="276" w:lineRule="auto"/>
        <w:ind w:firstLine="0"/>
        <w:jc w:val="left"/>
        <w:rPr>
          <w:rFonts w:ascii="Tahoma" w:hAnsi="Tahoma" w:cs="Tahoma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>b) postępowanie obarczone jest wadą powodującą, że zawarta umowa będzie sprzeczna z postanowieniami umowy o dofinansowanie projektu.</w:t>
      </w:r>
    </w:p>
    <w:p w:rsidR="002D0CA7" w:rsidRPr="008D3CC1" w:rsidRDefault="006E26D0" w:rsidP="008233DC">
      <w:pPr>
        <w:pStyle w:val="Bodytext24"/>
        <w:numPr>
          <w:ilvl w:val="0"/>
          <w:numId w:val="3"/>
        </w:numPr>
        <w:shd w:val="clear" w:color="auto" w:fill="auto"/>
        <w:spacing w:line="276" w:lineRule="auto"/>
        <w:ind w:firstLine="0"/>
        <w:jc w:val="left"/>
        <w:rPr>
          <w:rFonts w:ascii="Tahoma" w:hAnsi="Tahoma" w:cs="Tahoma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 xml:space="preserve">W powyższych przypadkach Wykonawcy przysługuje wynagrodzenie tylko za prace wykonane do momentu odstąpienia od umowy. </w:t>
      </w:r>
    </w:p>
    <w:p w:rsidR="002D0CA7" w:rsidRPr="008D3CC1" w:rsidRDefault="006E26D0" w:rsidP="008233DC">
      <w:pPr>
        <w:pStyle w:val="Bodytext24"/>
        <w:shd w:val="clear" w:color="auto" w:fill="auto"/>
        <w:spacing w:line="276" w:lineRule="auto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8D3CC1">
        <w:rPr>
          <w:rFonts w:ascii="Tahoma" w:hAnsi="Tahoma" w:cs="Tahoma"/>
          <w:b/>
          <w:sz w:val="20"/>
          <w:szCs w:val="20"/>
        </w:rPr>
        <w:t>§ 11</w:t>
      </w:r>
    </w:p>
    <w:p w:rsidR="002D0CA7" w:rsidRPr="008D3CC1" w:rsidRDefault="006E26D0" w:rsidP="008233DC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 w:rsidRPr="008D3CC1">
        <w:rPr>
          <w:rFonts w:ascii="Tahoma" w:hAnsi="Tahoma" w:cs="Tahoma"/>
          <w:sz w:val="20"/>
          <w:szCs w:val="20"/>
        </w:rPr>
        <w:t>Wszystkie warunki umowy obowiązują strony bez wezwania i stawienia w zwłoce. Zmiany treści umowy mogą nastąpić tylko w formie pisemnej, pod rygorem nieważności.</w:t>
      </w:r>
    </w:p>
    <w:p w:rsidR="002D0CA7" w:rsidRDefault="002D0CA7" w:rsidP="008233DC">
      <w:pPr>
        <w:pStyle w:val="Akapitzlist1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6D7518" w:rsidRPr="008D3CC1" w:rsidRDefault="006D7518" w:rsidP="008233DC">
      <w:pPr>
        <w:pStyle w:val="Akapitzlist1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2D0CA7" w:rsidRPr="008D3CC1" w:rsidRDefault="006E26D0" w:rsidP="008233DC">
      <w:pPr>
        <w:pStyle w:val="Akapitzlist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8D3CC1">
        <w:rPr>
          <w:rFonts w:ascii="Tahoma" w:hAnsi="Tahoma" w:cs="Tahoma"/>
          <w:b/>
          <w:sz w:val="20"/>
          <w:szCs w:val="20"/>
        </w:rPr>
        <w:lastRenderedPageBreak/>
        <w:t>§ 12</w:t>
      </w:r>
    </w:p>
    <w:p w:rsidR="002D0CA7" w:rsidRPr="008D3CC1" w:rsidRDefault="006D7518" w:rsidP="006D7518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 w:rsidR="006E26D0" w:rsidRPr="008D3CC1">
        <w:rPr>
          <w:rFonts w:ascii="Tahoma" w:hAnsi="Tahoma" w:cs="Tahoma"/>
          <w:sz w:val="20"/>
          <w:szCs w:val="20"/>
        </w:rPr>
        <w:t>Wykonawca oświadcza, że posiada stosowne uprawnienia do prowadzenia nadzoru archeologicznego.</w:t>
      </w:r>
    </w:p>
    <w:p w:rsidR="002D0CA7" w:rsidRPr="008D3CC1" w:rsidRDefault="006D7518" w:rsidP="006D7518">
      <w:pPr>
        <w:pStyle w:val="Akapitzlist1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6E26D0" w:rsidRPr="008D3CC1">
        <w:rPr>
          <w:rFonts w:ascii="Tahoma" w:hAnsi="Tahoma" w:cs="Tahoma"/>
          <w:sz w:val="20"/>
          <w:szCs w:val="20"/>
        </w:rPr>
        <w:t xml:space="preserve">Wykonawca zobowiązuje się do stałych kontaktów z Wojewódzkim Urzędem Ochrony Zabytków w </w:t>
      </w:r>
      <w:r w:rsidR="008D3CC1" w:rsidRPr="008D3CC1">
        <w:rPr>
          <w:rFonts w:ascii="Tahoma" w:hAnsi="Tahoma" w:cs="Tahoma"/>
          <w:sz w:val="20"/>
          <w:szCs w:val="20"/>
        </w:rPr>
        <w:t>Toruniu</w:t>
      </w:r>
      <w:r w:rsidR="006E26D0" w:rsidRPr="008D3CC1">
        <w:rPr>
          <w:rFonts w:ascii="Tahoma" w:hAnsi="Tahoma" w:cs="Tahoma"/>
          <w:sz w:val="20"/>
          <w:szCs w:val="20"/>
        </w:rPr>
        <w:t>, Delegatura w</w:t>
      </w:r>
      <w:r w:rsidR="008D3CC1" w:rsidRPr="008D3CC1">
        <w:rPr>
          <w:rFonts w:ascii="Tahoma" w:hAnsi="Tahoma" w:cs="Tahoma"/>
          <w:sz w:val="20"/>
          <w:szCs w:val="20"/>
        </w:rPr>
        <w:t xml:space="preserve"> Bydgoszczy</w:t>
      </w:r>
      <w:r w:rsidR="006E26D0" w:rsidRPr="008D3CC1">
        <w:rPr>
          <w:rFonts w:ascii="Tahoma" w:hAnsi="Tahoma" w:cs="Tahoma"/>
          <w:sz w:val="20"/>
          <w:szCs w:val="20"/>
        </w:rPr>
        <w:t>, do którego należy ocena merytoryczna prowadzonych prac archeologicznych.</w:t>
      </w:r>
    </w:p>
    <w:p w:rsidR="006313E8" w:rsidRPr="006313E8" w:rsidRDefault="006313E8" w:rsidP="008233DC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6313E8">
        <w:rPr>
          <w:rFonts w:ascii="Tahoma" w:hAnsi="Tahoma" w:cs="Tahoma"/>
          <w:b/>
          <w:sz w:val="20"/>
          <w:szCs w:val="20"/>
        </w:rPr>
        <w:t>§</w:t>
      </w:r>
      <w:r w:rsidR="008D3CC1">
        <w:rPr>
          <w:rFonts w:ascii="Tahoma" w:hAnsi="Tahoma" w:cs="Tahoma"/>
          <w:b/>
          <w:sz w:val="20"/>
          <w:szCs w:val="20"/>
        </w:rPr>
        <w:t>13</w:t>
      </w:r>
    </w:p>
    <w:p w:rsidR="006313E8" w:rsidRPr="008F1A3E" w:rsidRDefault="006313E8" w:rsidP="008233D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8F1A3E">
        <w:rPr>
          <w:rFonts w:ascii="Tahoma" w:hAnsi="Tahoma" w:cs="Tahoma"/>
          <w:sz w:val="20"/>
          <w:szCs w:val="20"/>
        </w:rPr>
        <w:t>Strony ustalają, że w sprawach nieuregulowanych w niniejszej umowie będą miały zastosowanie przepisy Kodeksu cywilnego, ustawy Prawo zamówień publicznych oraz ustawy Prawo budowlane.</w:t>
      </w:r>
    </w:p>
    <w:p w:rsidR="006313E8" w:rsidRPr="008D3CC1" w:rsidRDefault="006313E8" w:rsidP="008233DC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D3CC1">
        <w:rPr>
          <w:rFonts w:ascii="Tahoma" w:hAnsi="Tahoma" w:cs="Tahoma"/>
          <w:b/>
          <w:sz w:val="20"/>
          <w:szCs w:val="20"/>
        </w:rPr>
        <w:t>§1</w:t>
      </w:r>
      <w:r w:rsidR="008D3CC1" w:rsidRPr="008D3CC1">
        <w:rPr>
          <w:rFonts w:ascii="Tahoma" w:hAnsi="Tahoma" w:cs="Tahoma"/>
          <w:b/>
          <w:sz w:val="20"/>
          <w:szCs w:val="20"/>
        </w:rPr>
        <w:t>4</w:t>
      </w:r>
    </w:p>
    <w:p w:rsidR="006313E8" w:rsidRPr="008F1A3E" w:rsidRDefault="006313E8" w:rsidP="008233D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8F1A3E">
        <w:rPr>
          <w:rFonts w:ascii="Tahoma" w:hAnsi="Tahoma" w:cs="Tahoma"/>
          <w:sz w:val="20"/>
          <w:szCs w:val="20"/>
        </w:rPr>
        <w:t xml:space="preserve">Spory mogące wynikać podczas realizacji Umowy będą rozstrzygane przez właściwy rzeczowo sąd siedziby </w:t>
      </w:r>
      <w:r w:rsidRPr="00DC55BC">
        <w:rPr>
          <w:rFonts w:ascii="Tahoma" w:hAnsi="Tahoma" w:cs="Tahoma"/>
          <w:b/>
          <w:sz w:val="20"/>
          <w:szCs w:val="20"/>
        </w:rPr>
        <w:t>Zamawiającego</w:t>
      </w:r>
      <w:r w:rsidRPr="008F1A3E">
        <w:rPr>
          <w:rFonts w:ascii="Tahoma" w:hAnsi="Tahoma" w:cs="Tahoma"/>
          <w:sz w:val="20"/>
          <w:szCs w:val="20"/>
        </w:rPr>
        <w:t>.</w:t>
      </w:r>
    </w:p>
    <w:p w:rsidR="006313E8" w:rsidRPr="008D3CC1" w:rsidRDefault="006313E8" w:rsidP="008233DC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D3CC1">
        <w:rPr>
          <w:rFonts w:ascii="Tahoma" w:hAnsi="Tahoma" w:cs="Tahoma"/>
          <w:b/>
          <w:sz w:val="20"/>
          <w:szCs w:val="20"/>
        </w:rPr>
        <w:t>§1</w:t>
      </w:r>
      <w:r w:rsidR="008D3CC1" w:rsidRPr="008D3CC1">
        <w:rPr>
          <w:rFonts w:ascii="Tahoma" w:hAnsi="Tahoma" w:cs="Tahoma"/>
          <w:b/>
          <w:sz w:val="20"/>
          <w:szCs w:val="20"/>
        </w:rPr>
        <w:t>5</w:t>
      </w:r>
    </w:p>
    <w:p w:rsidR="006313E8" w:rsidRPr="008F1A3E" w:rsidRDefault="006313E8" w:rsidP="008233D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8F1A3E">
        <w:rPr>
          <w:rFonts w:ascii="Tahoma" w:hAnsi="Tahoma" w:cs="Tahoma"/>
          <w:sz w:val="20"/>
          <w:szCs w:val="20"/>
        </w:rPr>
        <w:t xml:space="preserve">Umowę sporządzono w trzech jednobrzmiących egzemplarzach, jeden egzemplarz dla </w:t>
      </w:r>
      <w:r w:rsidRPr="00DC55BC">
        <w:rPr>
          <w:rFonts w:ascii="Tahoma" w:hAnsi="Tahoma" w:cs="Tahoma"/>
          <w:b/>
          <w:sz w:val="20"/>
          <w:szCs w:val="20"/>
        </w:rPr>
        <w:t>Wykonawcy</w:t>
      </w:r>
      <w:r w:rsidRPr="008F1A3E">
        <w:rPr>
          <w:rFonts w:ascii="Tahoma" w:hAnsi="Tahoma" w:cs="Tahoma"/>
          <w:sz w:val="20"/>
          <w:szCs w:val="20"/>
        </w:rPr>
        <w:t xml:space="preserve">, dwa egzemplarze dla </w:t>
      </w:r>
      <w:r w:rsidRPr="00DC55BC">
        <w:rPr>
          <w:rFonts w:ascii="Tahoma" w:hAnsi="Tahoma" w:cs="Tahoma"/>
          <w:b/>
          <w:sz w:val="20"/>
          <w:szCs w:val="20"/>
        </w:rPr>
        <w:t>Zamawiającego</w:t>
      </w:r>
      <w:r w:rsidRPr="008F1A3E">
        <w:rPr>
          <w:rFonts w:ascii="Tahoma" w:hAnsi="Tahoma" w:cs="Tahoma"/>
          <w:sz w:val="20"/>
          <w:szCs w:val="20"/>
        </w:rPr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5"/>
        <w:gridCol w:w="3686"/>
        <w:gridCol w:w="10"/>
      </w:tblGrid>
      <w:tr w:rsidR="006313E8" w:rsidRPr="008F1A3E" w:rsidTr="005550F4">
        <w:trPr>
          <w:gridAfter w:val="1"/>
          <w:wAfter w:w="10" w:type="dxa"/>
          <w:trHeight w:val="360"/>
        </w:trPr>
        <w:tc>
          <w:tcPr>
            <w:tcW w:w="3686" w:type="dxa"/>
            <w:shd w:val="clear" w:color="auto" w:fill="auto"/>
            <w:vAlign w:val="center"/>
          </w:tcPr>
          <w:p w:rsidR="006313E8" w:rsidRPr="008F1A3E" w:rsidRDefault="006313E8" w:rsidP="008233DC">
            <w:pPr>
              <w:keepNext/>
              <w:numPr>
                <w:ilvl w:val="1"/>
                <w:numId w:val="5"/>
              </w:numPr>
              <w:tabs>
                <w:tab w:val="num" w:pos="576"/>
              </w:tabs>
              <w:suppressAutoHyphens/>
              <w:spacing w:after="0"/>
              <w:jc w:val="center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8F1A3E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Zamawiający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313E8" w:rsidRPr="008F1A3E" w:rsidRDefault="006313E8" w:rsidP="008233DC">
            <w:pPr>
              <w:keepNext/>
              <w:numPr>
                <w:ilvl w:val="3"/>
                <w:numId w:val="5"/>
              </w:numPr>
              <w:tabs>
                <w:tab w:val="num" w:pos="864"/>
              </w:tabs>
              <w:suppressAutoHyphens/>
              <w:spacing w:after="0"/>
              <w:jc w:val="center"/>
              <w:outlineLvl w:val="3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8F1A3E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Wykonawca</w:t>
            </w:r>
          </w:p>
        </w:tc>
      </w:tr>
      <w:tr w:rsidR="006313E8" w:rsidRPr="008F1A3E" w:rsidTr="006D7518">
        <w:trPr>
          <w:trHeight w:val="14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13E8" w:rsidRPr="008F1A3E" w:rsidTr="005550F4">
        <w:trPr>
          <w:gridAfter w:val="1"/>
          <w:wAfter w:w="10" w:type="dxa"/>
          <w:trHeight w:val="360"/>
        </w:trPr>
        <w:tc>
          <w:tcPr>
            <w:tcW w:w="3686" w:type="dxa"/>
            <w:shd w:val="clear" w:color="auto" w:fill="auto"/>
            <w:vAlign w:val="center"/>
          </w:tcPr>
          <w:p w:rsidR="006313E8" w:rsidRPr="008F1A3E" w:rsidRDefault="006313E8" w:rsidP="008233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A3E">
              <w:rPr>
                <w:rFonts w:ascii="Tahoma" w:hAnsi="Tahoma" w:cs="Tahoma"/>
                <w:sz w:val="20"/>
                <w:szCs w:val="20"/>
              </w:rPr>
              <w:t>Pieczęć imienna i podpis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313E8" w:rsidRPr="008F1A3E" w:rsidRDefault="006313E8" w:rsidP="008233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A3E">
              <w:rPr>
                <w:rFonts w:ascii="Tahoma" w:hAnsi="Tahoma" w:cs="Tahoma"/>
                <w:sz w:val="20"/>
                <w:szCs w:val="20"/>
              </w:rPr>
              <w:t>pieczęć imienna i podpis</w:t>
            </w:r>
          </w:p>
        </w:tc>
      </w:tr>
      <w:tr w:rsidR="006313E8" w:rsidRPr="008F1A3E" w:rsidTr="005550F4">
        <w:trPr>
          <w:gridAfter w:val="1"/>
          <w:wAfter w:w="10" w:type="dxa"/>
          <w:trHeight w:val="360"/>
        </w:trPr>
        <w:tc>
          <w:tcPr>
            <w:tcW w:w="3686" w:type="dxa"/>
            <w:shd w:val="clear" w:color="auto" w:fill="auto"/>
            <w:vAlign w:val="center"/>
          </w:tcPr>
          <w:p w:rsidR="006313E8" w:rsidRPr="008F1A3E" w:rsidRDefault="006313E8" w:rsidP="008233DC">
            <w:pPr>
              <w:keepNext/>
              <w:numPr>
                <w:ilvl w:val="1"/>
                <w:numId w:val="5"/>
              </w:numPr>
              <w:tabs>
                <w:tab w:val="num" w:pos="576"/>
              </w:tabs>
              <w:suppressAutoHyphens/>
              <w:spacing w:after="0"/>
              <w:jc w:val="center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8F1A3E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Kontrasygnata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313E8" w:rsidRPr="008F1A3E" w:rsidRDefault="006313E8" w:rsidP="008233DC">
            <w:pPr>
              <w:keepNext/>
              <w:numPr>
                <w:ilvl w:val="3"/>
                <w:numId w:val="5"/>
              </w:numPr>
              <w:tabs>
                <w:tab w:val="num" w:pos="864"/>
              </w:tabs>
              <w:suppressAutoHyphens/>
              <w:snapToGrid w:val="0"/>
              <w:spacing w:after="0"/>
              <w:jc w:val="center"/>
              <w:outlineLvl w:val="3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313E8" w:rsidRPr="008F1A3E" w:rsidTr="005550F4">
        <w:trPr>
          <w:trHeight w:val="15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:rsidR="006313E8" w:rsidRPr="008F1A3E" w:rsidRDefault="006313E8" w:rsidP="008233DC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13E8" w:rsidRPr="008F1A3E" w:rsidTr="005550F4">
        <w:trPr>
          <w:gridAfter w:val="3"/>
          <w:wAfter w:w="4971" w:type="dxa"/>
          <w:trHeight w:val="360"/>
        </w:trPr>
        <w:tc>
          <w:tcPr>
            <w:tcW w:w="3686" w:type="dxa"/>
            <w:shd w:val="clear" w:color="auto" w:fill="auto"/>
            <w:vAlign w:val="center"/>
          </w:tcPr>
          <w:p w:rsidR="006313E8" w:rsidRDefault="006313E8" w:rsidP="008233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1A3E">
              <w:rPr>
                <w:rFonts w:ascii="Tahoma" w:hAnsi="Tahoma" w:cs="Tahoma"/>
                <w:sz w:val="20"/>
                <w:szCs w:val="20"/>
              </w:rPr>
              <w:t>Pieczęć imienna i podpis</w:t>
            </w:r>
          </w:p>
          <w:p w:rsidR="006313E8" w:rsidRDefault="006313E8" w:rsidP="008233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313E8" w:rsidRDefault="006313E8" w:rsidP="008233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Załączniki:</w:t>
            </w:r>
          </w:p>
          <w:p w:rsidR="006313E8" w:rsidRDefault="006313E8" w:rsidP="008233D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Warunki Zamówienia</w:t>
            </w:r>
          </w:p>
          <w:p w:rsidR="006313E8" w:rsidRPr="00F87016" w:rsidRDefault="006313E8" w:rsidP="008233D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Wykonawcy</w:t>
            </w:r>
          </w:p>
        </w:tc>
      </w:tr>
    </w:tbl>
    <w:p w:rsidR="006313E8" w:rsidRPr="0099707C" w:rsidRDefault="006313E8" w:rsidP="008233DC">
      <w:pPr>
        <w:pStyle w:val="Akapitzlist1"/>
        <w:ind w:left="1080"/>
        <w:jc w:val="both"/>
        <w:rPr>
          <w:rFonts w:ascii="Tahoma" w:hAnsi="Tahoma" w:cs="Tahoma"/>
          <w:b/>
          <w:sz w:val="20"/>
          <w:szCs w:val="20"/>
        </w:rPr>
      </w:pPr>
    </w:p>
    <w:sectPr w:rsidR="006313E8" w:rsidRPr="0099707C" w:rsidSect="008233DC">
      <w:headerReference w:type="default" r:id="rId9"/>
      <w:pgSz w:w="11906" w:h="16838"/>
      <w:pgMar w:top="993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892" w:rsidRDefault="00D87892" w:rsidP="006E26D0">
      <w:pPr>
        <w:spacing w:after="0" w:line="240" w:lineRule="auto"/>
      </w:pPr>
      <w:r>
        <w:separator/>
      </w:r>
    </w:p>
  </w:endnote>
  <w:endnote w:type="continuationSeparator" w:id="0">
    <w:p w:rsidR="00D87892" w:rsidRDefault="00D87892" w:rsidP="006E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892" w:rsidRDefault="00D87892" w:rsidP="006E26D0">
      <w:pPr>
        <w:spacing w:after="0" w:line="240" w:lineRule="auto"/>
      </w:pPr>
      <w:r>
        <w:separator/>
      </w:r>
    </w:p>
  </w:footnote>
  <w:footnote w:type="continuationSeparator" w:id="0">
    <w:p w:rsidR="00D87892" w:rsidRDefault="00D87892" w:rsidP="006E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892" w:rsidRDefault="00D87892" w:rsidP="006E26D0">
    <w:pPr>
      <w:pStyle w:val="Nagwek"/>
    </w:pPr>
    <w:r>
      <w:rPr>
        <w:noProof/>
      </w:rPr>
      <w:t xml:space="preserve">            </w:t>
    </w:r>
    <w:r>
      <w:rPr>
        <w:noProof/>
        <w:lang w:eastAsia="pl-PL"/>
      </w:rPr>
      <w:drawing>
        <wp:inline distT="0" distB="0" distL="0" distR="0">
          <wp:extent cx="5227320" cy="81216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87892" w:rsidRDefault="00D87892" w:rsidP="0099707C">
    <w:pPr>
      <w:pStyle w:val="Nagwek"/>
      <w:jc w:val="center"/>
    </w:pPr>
    <w: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9439AC"/>
    <w:multiLevelType w:val="multilevel"/>
    <w:tmpl w:val="1E9439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053AB"/>
    <w:multiLevelType w:val="multilevel"/>
    <w:tmpl w:val="1FB053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0A2D"/>
    <w:multiLevelType w:val="multilevel"/>
    <w:tmpl w:val="4E1E0A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D046"/>
    <w:multiLevelType w:val="singleLevel"/>
    <w:tmpl w:val="599AD046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7F5D776C"/>
    <w:multiLevelType w:val="hybridMultilevel"/>
    <w:tmpl w:val="8CD40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D52"/>
    <w:rsid w:val="000C6780"/>
    <w:rsid w:val="00121CEB"/>
    <w:rsid w:val="001820FA"/>
    <w:rsid w:val="001F77EA"/>
    <w:rsid w:val="00286F77"/>
    <w:rsid w:val="00295BA8"/>
    <w:rsid w:val="002D0CA7"/>
    <w:rsid w:val="0035556E"/>
    <w:rsid w:val="003F3B01"/>
    <w:rsid w:val="00456923"/>
    <w:rsid w:val="0047539D"/>
    <w:rsid w:val="004C02DF"/>
    <w:rsid w:val="005550F4"/>
    <w:rsid w:val="00592D14"/>
    <w:rsid w:val="005A3CC9"/>
    <w:rsid w:val="005A4E48"/>
    <w:rsid w:val="006313E8"/>
    <w:rsid w:val="006D7518"/>
    <w:rsid w:val="006E26D0"/>
    <w:rsid w:val="00723282"/>
    <w:rsid w:val="00761D52"/>
    <w:rsid w:val="007B501E"/>
    <w:rsid w:val="007C6D35"/>
    <w:rsid w:val="007D3374"/>
    <w:rsid w:val="008233DC"/>
    <w:rsid w:val="00855720"/>
    <w:rsid w:val="00885D73"/>
    <w:rsid w:val="008D3CC1"/>
    <w:rsid w:val="009156F0"/>
    <w:rsid w:val="00962712"/>
    <w:rsid w:val="0096276F"/>
    <w:rsid w:val="0099707C"/>
    <w:rsid w:val="009C79EF"/>
    <w:rsid w:val="00A34D11"/>
    <w:rsid w:val="00B81984"/>
    <w:rsid w:val="00BF485A"/>
    <w:rsid w:val="00C15D21"/>
    <w:rsid w:val="00C36681"/>
    <w:rsid w:val="00C81B21"/>
    <w:rsid w:val="00D13C12"/>
    <w:rsid w:val="00D84DDF"/>
    <w:rsid w:val="00D87892"/>
    <w:rsid w:val="00DB09F3"/>
    <w:rsid w:val="00E23851"/>
    <w:rsid w:val="00E32820"/>
    <w:rsid w:val="00EB5F8B"/>
    <w:rsid w:val="00F67E7E"/>
    <w:rsid w:val="00FE277F"/>
    <w:rsid w:val="0AED676F"/>
    <w:rsid w:val="0E2D6EDC"/>
    <w:rsid w:val="175310B2"/>
    <w:rsid w:val="19262278"/>
    <w:rsid w:val="1CB71AF3"/>
    <w:rsid w:val="22AB49FE"/>
    <w:rsid w:val="234C2411"/>
    <w:rsid w:val="23C27437"/>
    <w:rsid w:val="2CD25D4F"/>
    <w:rsid w:val="30C35E94"/>
    <w:rsid w:val="32F8006F"/>
    <w:rsid w:val="33522D5D"/>
    <w:rsid w:val="35F85942"/>
    <w:rsid w:val="37E665E9"/>
    <w:rsid w:val="3C317565"/>
    <w:rsid w:val="4106089C"/>
    <w:rsid w:val="46D4470E"/>
    <w:rsid w:val="49F1627A"/>
    <w:rsid w:val="533F009D"/>
    <w:rsid w:val="55757936"/>
    <w:rsid w:val="58F240A4"/>
    <w:rsid w:val="5A05107F"/>
    <w:rsid w:val="5BE048A7"/>
    <w:rsid w:val="5EFC0A2D"/>
    <w:rsid w:val="64614053"/>
    <w:rsid w:val="6DB9608B"/>
    <w:rsid w:val="765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DB419"/>
  <w15:docId w15:val="{0A1105A9-952E-44C3-9EE7-2C9B4629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Bodytext24">
    <w:name w:val="Body text (2)4"/>
    <w:basedOn w:val="Normalny"/>
    <w:qFormat/>
    <w:pPr>
      <w:shd w:val="clear" w:color="auto" w:fill="FFFFFF"/>
      <w:spacing w:line="307" w:lineRule="exact"/>
      <w:ind w:hanging="440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6E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6D0"/>
    <w:rPr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99707C"/>
    <w:pPr>
      <w:suppressAutoHyphens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313E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gloszen.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B277367E</Template>
  <TotalTime>29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UGTRZCIANA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UGTrzciana</dc:creator>
  <cp:lastModifiedBy>Katarzyna Bociek</cp:lastModifiedBy>
  <cp:revision>30</cp:revision>
  <dcterms:created xsi:type="dcterms:W3CDTF">2017-08-17T09:54:00Z</dcterms:created>
  <dcterms:modified xsi:type="dcterms:W3CDTF">2017-09-20T08:52:00Z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